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34681" w:rsidRDefault="00034681" w:rsidP="00034681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034681" w:rsidRDefault="00034681" w:rsidP="00034681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034681" w:rsidRDefault="00034681" w:rsidP="00034681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034681" w:rsidRDefault="00034681" w:rsidP="00034681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034681" w:rsidRDefault="00034681" w:rsidP="00034681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034681" w:rsidRDefault="00034681" w:rsidP="00034681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034681" w:rsidRDefault="00034681" w:rsidP="00034681">
      <w:pPr>
        <w:spacing w:line="24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034681" w:rsidRDefault="00034681" w:rsidP="00034681">
      <w:pPr>
        <w:spacing w:line="24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034681" w:rsidRDefault="00034681" w:rsidP="00034681">
      <w:pPr>
        <w:spacing w:line="24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C80BB1" w:rsidRDefault="00034681" w:rsidP="00D941EA">
      <w:pPr>
        <w:spacing w:line="588" w:lineRule="exact"/>
        <w:jc w:val="center"/>
        <w:rPr>
          <w:rFonts w:ascii="方正仿宋简体" w:eastAsia="方正仿宋简体" w:hAnsi="华文中宋"/>
          <w:sz w:val="24"/>
          <w:szCs w:val="24"/>
        </w:rPr>
      </w:pPr>
      <w:proofErr w:type="gramStart"/>
      <w:r w:rsidRPr="00314F58">
        <w:rPr>
          <w:rFonts w:ascii="方正仿宋简体" w:eastAsia="方正仿宋简体" w:hAnsi="华文中宋" w:hint="eastAsia"/>
          <w:sz w:val="34"/>
          <w:szCs w:val="34"/>
        </w:rPr>
        <w:t>津工</w:t>
      </w:r>
      <w:r>
        <w:rPr>
          <w:rFonts w:ascii="方正仿宋简体" w:eastAsia="方正仿宋简体" w:hAnsi="华文中宋" w:hint="eastAsia"/>
          <w:sz w:val="34"/>
          <w:szCs w:val="34"/>
        </w:rPr>
        <w:t>通</w:t>
      </w:r>
      <w:proofErr w:type="gramEnd"/>
      <w:r w:rsidRPr="00314F58">
        <w:rPr>
          <w:rFonts w:ascii="方正仿宋简体" w:eastAsia="方正仿宋简体" w:hAnsi="华文中宋" w:hint="eastAsia"/>
          <w:sz w:val="34"/>
          <w:szCs w:val="34"/>
        </w:rPr>
        <w:t>〔</w:t>
      </w:r>
      <w:r w:rsidRPr="007C4556">
        <w:rPr>
          <w:rFonts w:eastAsia="华文新魏" w:hAnsi="Times New Roman" w:cs="Times New Roman"/>
          <w:sz w:val="34"/>
          <w:szCs w:val="34"/>
        </w:rPr>
        <w:t>20</w:t>
      </w:r>
      <w:r>
        <w:rPr>
          <w:rFonts w:eastAsia="华文新魏" w:hAnsi="Times New Roman" w:cs="Times New Roman"/>
          <w:sz w:val="34"/>
          <w:szCs w:val="34"/>
        </w:rPr>
        <w:t>20</w:t>
      </w:r>
      <w:r w:rsidRPr="00314F58">
        <w:rPr>
          <w:rFonts w:ascii="方正仿宋简体" w:eastAsia="方正仿宋简体" w:hAnsi="华文中宋" w:hint="eastAsia"/>
          <w:sz w:val="34"/>
          <w:szCs w:val="34"/>
        </w:rPr>
        <w:t>〕</w:t>
      </w:r>
      <w:r w:rsidR="00FB0BCA">
        <w:rPr>
          <w:rFonts w:eastAsia="方正仿宋简体" w:hAnsi="Times New Roman" w:cs="Times New Roman"/>
          <w:sz w:val="34"/>
          <w:szCs w:val="34"/>
        </w:rPr>
        <w:t>18</w:t>
      </w:r>
      <w:r w:rsidRPr="00314F58">
        <w:rPr>
          <w:rFonts w:ascii="方正仿宋简体" w:eastAsia="方正仿宋简体" w:hAnsi="华文中宋" w:hint="eastAsia"/>
          <w:sz w:val="34"/>
          <w:szCs w:val="34"/>
        </w:rPr>
        <w:t>号</w:t>
      </w:r>
    </w:p>
    <w:p w:rsidR="00B12C58" w:rsidRPr="00B12C58" w:rsidRDefault="00B12C58" w:rsidP="00D941EA">
      <w:pPr>
        <w:spacing w:line="588" w:lineRule="exact"/>
        <w:jc w:val="center"/>
        <w:rPr>
          <w:rFonts w:ascii="华文中宋" w:eastAsia="华文中宋" w:hAnsi="华文中宋"/>
          <w:b/>
          <w:sz w:val="24"/>
          <w:szCs w:val="24"/>
        </w:rPr>
      </w:pPr>
    </w:p>
    <w:p w:rsidR="00CE6ACC" w:rsidRPr="005738C0" w:rsidRDefault="00CE6ACC" w:rsidP="00D941EA">
      <w:pPr>
        <w:spacing w:line="588" w:lineRule="exact"/>
        <w:ind w:left="1760" w:hangingChars="400" w:hanging="1760"/>
        <w:rPr>
          <w:rFonts w:ascii="方正小标宋简体" w:eastAsia="方正小标宋简体"/>
          <w:sz w:val="44"/>
          <w:szCs w:val="44"/>
        </w:rPr>
      </w:pPr>
      <w:r w:rsidRPr="005738C0">
        <w:rPr>
          <w:rFonts w:ascii="方正小标宋简体" w:eastAsia="方正小标宋简体" w:hint="eastAsia"/>
          <w:sz w:val="44"/>
          <w:szCs w:val="44"/>
        </w:rPr>
        <w:t>关于开展</w:t>
      </w:r>
      <w:r w:rsidRPr="00B40EC0">
        <w:rPr>
          <w:rFonts w:ascii="方正小标宋简体" w:eastAsia="方正小标宋简体" w:hint="eastAsia"/>
          <w:sz w:val="44"/>
          <w:szCs w:val="44"/>
        </w:rPr>
        <w:t>“时代新人说—决胜小康 奋斗有我”</w:t>
      </w:r>
      <w:r w:rsidRPr="005738C0">
        <w:rPr>
          <w:rFonts w:ascii="方正小标宋简体" w:eastAsia="方正小标宋简体" w:hint="eastAsia"/>
          <w:sz w:val="44"/>
          <w:szCs w:val="44"/>
        </w:rPr>
        <w:t>主题演讲比赛活动的通知</w:t>
      </w:r>
    </w:p>
    <w:p w:rsidR="00CE6ACC" w:rsidRPr="00CE6ACC" w:rsidRDefault="00CE6ACC" w:rsidP="006E2E27">
      <w:pPr>
        <w:spacing w:line="560" w:lineRule="exact"/>
        <w:ind w:firstLine="680"/>
        <w:rPr>
          <w:rFonts w:ascii="方正仿宋简体" w:eastAsia="方正仿宋简体"/>
          <w:sz w:val="34"/>
          <w:szCs w:val="34"/>
        </w:rPr>
      </w:pPr>
    </w:p>
    <w:p w:rsidR="00CE6ACC" w:rsidRPr="00CE6ACC" w:rsidRDefault="00CE6ACC" w:rsidP="006E2E27">
      <w:pPr>
        <w:spacing w:line="560" w:lineRule="exact"/>
        <w:rPr>
          <w:rFonts w:eastAsia="方正仿宋简体"/>
          <w:sz w:val="34"/>
          <w:szCs w:val="34"/>
        </w:rPr>
      </w:pPr>
      <w:r w:rsidRPr="00CE6ACC">
        <w:rPr>
          <w:rFonts w:eastAsia="方正仿宋简体"/>
          <w:sz w:val="34"/>
          <w:szCs w:val="34"/>
        </w:rPr>
        <w:t>各区总工会，各局、集团公司工会，各有关单位工会</w:t>
      </w:r>
      <w:r w:rsidRPr="00CE6ACC">
        <w:rPr>
          <w:rFonts w:ascii="方正仿宋简体" w:eastAsia="方正仿宋简体" w:hint="eastAsia"/>
          <w:sz w:val="34"/>
          <w:szCs w:val="34"/>
        </w:rPr>
        <w:t>:</w:t>
      </w:r>
    </w:p>
    <w:p w:rsidR="00CE6ACC" w:rsidRPr="00CE6ACC" w:rsidRDefault="00CE6ACC" w:rsidP="006E2E27">
      <w:pPr>
        <w:spacing w:line="560" w:lineRule="exact"/>
        <w:ind w:firstLine="680"/>
        <w:rPr>
          <w:rFonts w:eastAsia="仿宋_GB2312"/>
          <w:sz w:val="34"/>
          <w:szCs w:val="34"/>
        </w:rPr>
      </w:pPr>
      <w:r w:rsidRPr="00CE6ACC">
        <w:rPr>
          <w:rFonts w:eastAsia="方正仿宋简体"/>
          <w:sz w:val="34"/>
          <w:szCs w:val="34"/>
        </w:rPr>
        <w:t>按照中华全国总工会办公厅《关于开展全国职工</w:t>
      </w:r>
      <w:r w:rsidRPr="00CE6ACC">
        <w:rPr>
          <w:rFonts w:eastAsia="方正仿宋简体"/>
          <w:sz w:val="34"/>
          <w:szCs w:val="34"/>
        </w:rPr>
        <w:t>“</w:t>
      </w:r>
      <w:r w:rsidRPr="00CE6ACC">
        <w:rPr>
          <w:rFonts w:eastAsia="方正仿宋简体"/>
          <w:sz w:val="34"/>
          <w:szCs w:val="34"/>
        </w:rPr>
        <w:t>中国梦</w:t>
      </w:r>
      <w:r w:rsidRPr="00CE6ACC">
        <w:rPr>
          <w:rFonts w:eastAsia="方正仿宋简体"/>
          <w:sz w:val="34"/>
          <w:szCs w:val="34"/>
        </w:rPr>
        <w:t>·</w:t>
      </w:r>
      <w:r w:rsidRPr="00CE6ACC">
        <w:rPr>
          <w:rFonts w:eastAsia="方正仿宋简体"/>
          <w:sz w:val="34"/>
          <w:szCs w:val="34"/>
        </w:rPr>
        <w:t>劳动美</w:t>
      </w:r>
      <w:r w:rsidRPr="00CE6ACC">
        <w:rPr>
          <w:rFonts w:eastAsia="方正仿宋简体"/>
          <w:sz w:val="34"/>
          <w:szCs w:val="34"/>
        </w:rPr>
        <w:t>—</w:t>
      </w:r>
      <w:r w:rsidRPr="00CE6ACC">
        <w:rPr>
          <w:rFonts w:eastAsia="方正仿宋简体"/>
          <w:sz w:val="34"/>
          <w:szCs w:val="34"/>
        </w:rPr>
        <w:t>决胜小康</w:t>
      </w:r>
      <w:r w:rsidRPr="00CE6ACC">
        <w:rPr>
          <w:rFonts w:eastAsia="方正仿宋简体"/>
          <w:sz w:val="34"/>
          <w:szCs w:val="34"/>
        </w:rPr>
        <w:t xml:space="preserve"> </w:t>
      </w:r>
      <w:r w:rsidRPr="00CE6ACC">
        <w:rPr>
          <w:rFonts w:eastAsia="方正仿宋简体"/>
          <w:sz w:val="34"/>
          <w:szCs w:val="34"/>
        </w:rPr>
        <w:t>奋斗有我</w:t>
      </w:r>
      <w:r w:rsidRPr="00CE6ACC">
        <w:rPr>
          <w:rFonts w:eastAsia="方正仿宋简体"/>
          <w:sz w:val="34"/>
          <w:szCs w:val="34"/>
        </w:rPr>
        <w:t>”</w:t>
      </w:r>
      <w:r w:rsidRPr="00CE6ACC">
        <w:rPr>
          <w:rFonts w:eastAsia="方正仿宋简体"/>
          <w:sz w:val="34"/>
          <w:szCs w:val="34"/>
        </w:rPr>
        <w:t>主题宣传教育活动的通知》要求，市总工会决定在全市职工中开展演讲比赛活动。现将有关事项通知如下：</w:t>
      </w:r>
    </w:p>
    <w:p w:rsidR="00CE6ACC" w:rsidRPr="00CE6ACC" w:rsidRDefault="00CE6ACC" w:rsidP="006E2E27">
      <w:pPr>
        <w:spacing w:line="560" w:lineRule="exact"/>
        <w:ind w:firstLine="680"/>
        <w:rPr>
          <w:rFonts w:eastAsia="方正黑体简体"/>
          <w:sz w:val="34"/>
          <w:szCs w:val="34"/>
        </w:rPr>
      </w:pPr>
      <w:r w:rsidRPr="00CE6ACC">
        <w:rPr>
          <w:rFonts w:eastAsia="方正黑体简体"/>
          <w:sz w:val="34"/>
          <w:szCs w:val="34"/>
        </w:rPr>
        <w:t>一、活动</w:t>
      </w:r>
      <w:r w:rsidRPr="00CE6ACC">
        <w:rPr>
          <w:rFonts w:eastAsia="方正黑体简体" w:hint="eastAsia"/>
          <w:sz w:val="34"/>
          <w:szCs w:val="34"/>
        </w:rPr>
        <w:t>主题</w:t>
      </w:r>
    </w:p>
    <w:p w:rsidR="00CE6ACC" w:rsidRPr="00CE6ACC" w:rsidRDefault="00CE6ACC" w:rsidP="006E2E27">
      <w:pPr>
        <w:spacing w:line="560" w:lineRule="exact"/>
        <w:ind w:firstLine="680"/>
        <w:rPr>
          <w:rFonts w:eastAsia="方正仿宋简体"/>
          <w:sz w:val="34"/>
          <w:szCs w:val="34"/>
        </w:rPr>
      </w:pPr>
      <w:r w:rsidRPr="00CE6ACC">
        <w:rPr>
          <w:rFonts w:eastAsia="方正仿宋简体"/>
          <w:sz w:val="34"/>
          <w:szCs w:val="34"/>
        </w:rPr>
        <w:t xml:space="preserve"> </w:t>
      </w:r>
      <w:r w:rsidRPr="00CE6ACC">
        <w:rPr>
          <w:rFonts w:eastAsia="方正仿宋简体"/>
          <w:sz w:val="34"/>
          <w:szCs w:val="34"/>
        </w:rPr>
        <w:t>时代新人说</w:t>
      </w:r>
      <w:r w:rsidRPr="00CE6ACC">
        <w:rPr>
          <w:rFonts w:eastAsia="方正仿宋简体"/>
          <w:sz w:val="34"/>
          <w:szCs w:val="34"/>
        </w:rPr>
        <w:t>—</w:t>
      </w:r>
      <w:r w:rsidRPr="00CE6ACC">
        <w:rPr>
          <w:rFonts w:eastAsia="方正仿宋简体"/>
          <w:sz w:val="34"/>
          <w:szCs w:val="34"/>
        </w:rPr>
        <w:t>决胜小康</w:t>
      </w:r>
      <w:r w:rsidRPr="00CE6ACC">
        <w:rPr>
          <w:rFonts w:eastAsia="方正仿宋简体"/>
          <w:sz w:val="34"/>
          <w:szCs w:val="34"/>
        </w:rPr>
        <w:t xml:space="preserve"> </w:t>
      </w:r>
      <w:r w:rsidRPr="00CE6ACC">
        <w:rPr>
          <w:rFonts w:eastAsia="方正仿宋简体"/>
          <w:sz w:val="34"/>
          <w:szCs w:val="34"/>
        </w:rPr>
        <w:t>奋斗有我</w:t>
      </w:r>
    </w:p>
    <w:p w:rsidR="00CE6ACC" w:rsidRPr="00CE6ACC" w:rsidRDefault="00CE6ACC" w:rsidP="006E2E27">
      <w:pPr>
        <w:spacing w:line="560" w:lineRule="exact"/>
        <w:ind w:firstLine="680"/>
        <w:rPr>
          <w:rFonts w:eastAsia="方正黑体简体"/>
          <w:sz w:val="34"/>
          <w:szCs w:val="34"/>
        </w:rPr>
      </w:pPr>
      <w:r w:rsidRPr="00CE6ACC">
        <w:rPr>
          <w:rFonts w:eastAsia="方正黑体简体"/>
          <w:sz w:val="34"/>
          <w:szCs w:val="34"/>
        </w:rPr>
        <w:t>二、活动时间</w:t>
      </w:r>
    </w:p>
    <w:p w:rsidR="00CE6ACC" w:rsidRPr="00CE6ACC" w:rsidRDefault="00CE6ACC" w:rsidP="006E2E27">
      <w:pPr>
        <w:spacing w:line="560" w:lineRule="exact"/>
        <w:ind w:firstLine="680"/>
        <w:rPr>
          <w:rFonts w:eastAsia="方正黑体简体"/>
          <w:sz w:val="34"/>
          <w:szCs w:val="34"/>
        </w:rPr>
      </w:pPr>
      <w:r w:rsidRPr="00CE6ACC">
        <w:rPr>
          <w:rFonts w:eastAsia="方正仿宋简体"/>
          <w:sz w:val="34"/>
          <w:szCs w:val="34"/>
        </w:rPr>
        <w:t>2020</w:t>
      </w:r>
      <w:r w:rsidRPr="00CE6ACC">
        <w:rPr>
          <w:rFonts w:eastAsia="方正仿宋简体"/>
          <w:sz w:val="34"/>
          <w:szCs w:val="34"/>
        </w:rPr>
        <w:t>年</w:t>
      </w:r>
      <w:r w:rsidRPr="00CE6ACC">
        <w:rPr>
          <w:rFonts w:eastAsia="方正仿宋简体"/>
          <w:sz w:val="34"/>
          <w:szCs w:val="34"/>
        </w:rPr>
        <w:t>6</w:t>
      </w:r>
      <w:r w:rsidRPr="00CE6ACC">
        <w:rPr>
          <w:rFonts w:eastAsia="方正仿宋简体"/>
          <w:sz w:val="34"/>
          <w:szCs w:val="34"/>
        </w:rPr>
        <w:t>月</w:t>
      </w:r>
      <w:r w:rsidRPr="00CE6ACC">
        <w:rPr>
          <w:rFonts w:eastAsia="方正仿宋简体"/>
          <w:sz w:val="34"/>
          <w:szCs w:val="34"/>
        </w:rPr>
        <w:t>-</w:t>
      </w:r>
      <w:r w:rsidRPr="00CE6ACC">
        <w:rPr>
          <w:rFonts w:eastAsia="方正仿宋简体" w:hint="eastAsia"/>
          <w:sz w:val="34"/>
          <w:szCs w:val="34"/>
        </w:rPr>
        <w:t>8</w:t>
      </w:r>
      <w:r w:rsidRPr="00CE6ACC">
        <w:rPr>
          <w:rFonts w:eastAsia="方正仿宋简体"/>
          <w:sz w:val="34"/>
          <w:szCs w:val="34"/>
        </w:rPr>
        <w:t>月</w:t>
      </w:r>
    </w:p>
    <w:p w:rsidR="00CE6ACC" w:rsidRPr="00CE6ACC" w:rsidRDefault="00CE6ACC" w:rsidP="006E2E27">
      <w:pPr>
        <w:spacing w:line="560" w:lineRule="exact"/>
        <w:ind w:firstLine="680"/>
        <w:rPr>
          <w:rFonts w:eastAsia="方正黑体简体"/>
          <w:sz w:val="34"/>
          <w:szCs w:val="34"/>
        </w:rPr>
      </w:pPr>
      <w:r w:rsidRPr="00CE6ACC">
        <w:rPr>
          <w:rFonts w:eastAsia="方正黑体简体"/>
          <w:sz w:val="34"/>
          <w:szCs w:val="34"/>
        </w:rPr>
        <w:t>三、演讲内容</w:t>
      </w:r>
    </w:p>
    <w:p w:rsidR="00CE6ACC" w:rsidRPr="00CE6ACC" w:rsidRDefault="00CE6ACC" w:rsidP="006E2E27">
      <w:pPr>
        <w:spacing w:line="560" w:lineRule="exact"/>
        <w:ind w:firstLine="680"/>
        <w:rPr>
          <w:rFonts w:eastAsia="方正仿宋简体"/>
          <w:sz w:val="34"/>
          <w:szCs w:val="34"/>
        </w:rPr>
      </w:pPr>
      <w:r w:rsidRPr="00CE6ACC">
        <w:rPr>
          <w:rFonts w:eastAsia="方正仿宋简体"/>
          <w:sz w:val="34"/>
          <w:szCs w:val="34"/>
        </w:rPr>
        <w:lastRenderedPageBreak/>
        <w:t>演讲</w:t>
      </w:r>
      <w:r w:rsidRPr="00CE6ACC">
        <w:rPr>
          <w:rFonts w:eastAsia="方正仿宋简体" w:hint="eastAsia"/>
          <w:sz w:val="34"/>
          <w:szCs w:val="34"/>
        </w:rPr>
        <w:t>围绕</w:t>
      </w:r>
      <w:r w:rsidRPr="00CE6ACC">
        <w:rPr>
          <w:rFonts w:eastAsia="方正仿宋简体"/>
          <w:sz w:val="34"/>
          <w:szCs w:val="34"/>
        </w:rPr>
        <w:t>“</w:t>
      </w:r>
      <w:r w:rsidRPr="00CE6ACC">
        <w:rPr>
          <w:rFonts w:eastAsia="方正仿宋简体"/>
          <w:sz w:val="34"/>
          <w:szCs w:val="34"/>
        </w:rPr>
        <w:t>时代新人说</w:t>
      </w:r>
      <w:r w:rsidRPr="00CE6ACC">
        <w:rPr>
          <w:rFonts w:eastAsia="方正仿宋简体"/>
          <w:sz w:val="34"/>
          <w:szCs w:val="34"/>
        </w:rPr>
        <w:t>—</w:t>
      </w:r>
      <w:r w:rsidRPr="00CE6ACC">
        <w:rPr>
          <w:rFonts w:eastAsia="方正仿宋简体"/>
          <w:sz w:val="34"/>
          <w:szCs w:val="34"/>
        </w:rPr>
        <w:t>决胜小康</w:t>
      </w:r>
      <w:r w:rsidRPr="00CE6ACC">
        <w:rPr>
          <w:rFonts w:eastAsia="方正仿宋简体"/>
          <w:sz w:val="34"/>
          <w:szCs w:val="34"/>
        </w:rPr>
        <w:t xml:space="preserve"> </w:t>
      </w:r>
      <w:r w:rsidRPr="00CE6ACC">
        <w:rPr>
          <w:rFonts w:eastAsia="方正仿宋简体"/>
          <w:sz w:val="34"/>
          <w:szCs w:val="34"/>
        </w:rPr>
        <w:t>奋斗有我</w:t>
      </w:r>
      <w:r w:rsidRPr="00CE6ACC">
        <w:rPr>
          <w:rFonts w:eastAsia="方正仿宋简体"/>
          <w:sz w:val="34"/>
          <w:szCs w:val="34"/>
        </w:rPr>
        <w:t>”</w:t>
      </w:r>
      <w:r w:rsidRPr="00CE6ACC">
        <w:rPr>
          <w:rFonts w:eastAsia="方正仿宋简体"/>
          <w:sz w:val="34"/>
          <w:szCs w:val="34"/>
        </w:rPr>
        <w:t>主题，</w:t>
      </w:r>
      <w:r w:rsidRPr="00CE6ACC">
        <w:rPr>
          <w:rFonts w:eastAsia="方正仿宋简体" w:hint="eastAsia"/>
          <w:sz w:val="34"/>
          <w:szCs w:val="34"/>
        </w:rPr>
        <w:t>聚焦培养担当民族复兴大任的时代新人，生动鲜活地讲好中国故事，充分展示广大干部职工</w:t>
      </w:r>
      <w:r w:rsidRPr="00CE6ACC">
        <w:rPr>
          <w:rFonts w:eastAsia="方正仿宋简体"/>
          <w:sz w:val="34"/>
          <w:szCs w:val="34"/>
        </w:rPr>
        <w:t>决胜全面建成小康社会、决战脱贫攻坚</w:t>
      </w:r>
      <w:r w:rsidRPr="00CE6ACC">
        <w:rPr>
          <w:rFonts w:eastAsia="方正仿宋简体" w:hint="eastAsia"/>
          <w:sz w:val="34"/>
          <w:szCs w:val="34"/>
        </w:rPr>
        <w:t>的生动实践</w:t>
      </w:r>
      <w:r w:rsidRPr="00CE6ACC">
        <w:rPr>
          <w:rFonts w:eastAsia="方正仿宋简体"/>
          <w:sz w:val="34"/>
          <w:szCs w:val="34"/>
        </w:rPr>
        <w:t>，</w:t>
      </w:r>
      <w:r w:rsidRPr="00CE6ACC">
        <w:rPr>
          <w:rFonts w:eastAsia="方正仿宋简体" w:hint="eastAsia"/>
          <w:sz w:val="34"/>
          <w:szCs w:val="34"/>
        </w:rPr>
        <w:t>充分</w:t>
      </w:r>
      <w:r w:rsidRPr="00CE6ACC">
        <w:rPr>
          <w:rFonts w:eastAsia="方正仿宋简体"/>
          <w:sz w:val="34"/>
          <w:szCs w:val="34"/>
        </w:rPr>
        <w:t>展现人民群众的获得感、幸福感、安全感。</w:t>
      </w:r>
    </w:p>
    <w:p w:rsidR="00CE6ACC" w:rsidRPr="00CE6ACC" w:rsidRDefault="00CE6ACC" w:rsidP="006E2E27">
      <w:pPr>
        <w:spacing w:line="560" w:lineRule="exact"/>
        <w:ind w:firstLine="680"/>
        <w:rPr>
          <w:rFonts w:eastAsia="方正黑体简体"/>
          <w:sz w:val="34"/>
          <w:szCs w:val="34"/>
        </w:rPr>
      </w:pPr>
      <w:r w:rsidRPr="00CE6ACC">
        <w:rPr>
          <w:rFonts w:eastAsia="方正黑体简体"/>
          <w:sz w:val="34"/>
          <w:szCs w:val="34"/>
        </w:rPr>
        <w:t>四、比赛安排</w:t>
      </w:r>
    </w:p>
    <w:p w:rsidR="00CE6ACC" w:rsidRPr="00CE6ACC" w:rsidRDefault="00CE6ACC" w:rsidP="006E2E27">
      <w:pPr>
        <w:spacing w:line="560" w:lineRule="exact"/>
        <w:ind w:firstLine="683"/>
        <w:rPr>
          <w:rFonts w:ascii="方正楷体简体" w:eastAsia="方正楷体简体"/>
          <w:b/>
          <w:sz w:val="34"/>
          <w:szCs w:val="34"/>
        </w:rPr>
      </w:pPr>
      <w:r w:rsidRPr="00CE6ACC">
        <w:rPr>
          <w:rFonts w:ascii="方正楷体简体" w:eastAsia="方正楷体简体" w:hint="eastAsia"/>
          <w:b/>
          <w:sz w:val="34"/>
          <w:szCs w:val="34"/>
        </w:rPr>
        <w:t>第一阶段：选拔推荐</w:t>
      </w:r>
      <w:r w:rsidRPr="00CE6ACC">
        <w:rPr>
          <w:rFonts w:ascii="方正楷体简体" w:eastAsia="方正楷体简体"/>
          <w:b/>
          <w:sz w:val="34"/>
          <w:szCs w:val="34"/>
        </w:rPr>
        <w:t>（20</w:t>
      </w:r>
      <w:r w:rsidRPr="00CE6ACC">
        <w:rPr>
          <w:rFonts w:ascii="方正楷体简体" w:eastAsia="方正楷体简体" w:hint="eastAsia"/>
          <w:b/>
          <w:sz w:val="34"/>
          <w:szCs w:val="34"/>
        </w:rPr>
        <w:t>20</w:t>
      </w:r>
      <w:r w:rsidRPr="00CE6ACC">
        <w:rPr>
          <w:rFonts w:ascii="方正楷体简体" w:eastAsia="方正楷体简体"/>
          <w:b/>
          <w:sz w:val="34"/>
          <w:szCs w:val="34"/>
        </w:rPr>
        <w:t>年</w:t>
      </w:r>
      <w:r w:rsidRPr="00CE6ACC">
        <w:rPr>
          <w:rFonts w:ascii="方正楷体简体" w:eastAsia="方正楷体简体" w:hint="eastAsia"/>
          <w:b/>
          <w:sz w:val="34"/>
          <w:szCs w:val="34"/>
        </w:rPr>
        <w:t>6</w:t>
      </w:r>
      <w:r w:rsidRPr="00CE6ACC">
        <w:rPr>
          <w:rFonts w:ascii="方正楷体简体" w:eastAsia="方正楷体简体"/>
          <w:b/>
          <w:sz w:val="34"/>
          <w:szCs w:val="34"/>
        </w:rPr>
        <w:t>月</w:t>
      </w:r>
      <w:r w:rsidRPr="00CE6ACC">
        <w:rPr>
          <w:rFonts w:ascii="方正楷体简体" w:eastAsia="方正楷体简体" w:hint="eastAsia"/>
          <w:b/>
          <w:sz w:val="34"/>
          <w:szCs w:val="34"/>
        </w:rPr>
        <w:t>9日</w:t>
      </w:r>
      <w:r w:rsidRPr="00CE6ACC">
        <w:rPr>
          <w:rFonts w:ascii="方正楷体简体" w:eastAsia="方正楷体简体"/>
          <w:b/>
          <w:sz w:val="34"/>
          <w:szCs w:val="34"/>
        </w:rPr>
        <w:t>-</w:t>
      </w:r>
      <w:r w:rsidRPr="00CE6ACC">
        <w:rPr>
          <w:rFonts w:ascii="方正楷体简体" w:eastAsia="方正楷体简体" w:hint="eastAsia"/>
          <w:b/>
          <w:sz w:val="34"/>
          <w:szCs w:val="34"/>
        </w:rPr>
        <w:t>7</w:t>
      </w:r>
      <w:r w:rsidRPr="00CE6ACC">
        <w:rPr>
          <w:rFonts w:ascii="方正楷体简体" w:eastAsia="方正楷体简体"/>
          <w:b/>
          <w:sz w:val="34"/>
          <w:szCs w:val="34"/>
        </w:rPr>
        <w:t>月</w:t>
      </w:r>
      <w:r w:rsidRPr="00CE6ACC">
        <w:rPr>
          <w:rFonts w:ascii="方正楷体简体" w:eastAsia="方正楷体简体" w:hint="eastAsia"/>
          <w:b/>
          <w:sz w:val="34"/>
          <w:szCs w:val="34"/>
        </w:rPr>
        <w:t>15日</w:t>
      </w:r>
      <w:r w:rsidRPr="00CE6ACC">
        <w:rPr>
          <w:rFonts w:ascii="方正楷体简体" w:eastAsia="方正楷体简体"/>
          <w:b/>
          <w:sz w:val="34"/>
          <w:szCs w:val="34"/>
        </w:rPr>
        <w:t>）</w:t>
      </w:r>
    </w:p>
    <w:p w:rsidR="00CE6ACC" w:rsidRPr="00CE6ACC" w:rsidRDefault="00CE6ACC" w:rsidP="006E2E27">
      <w:pPr>
        <w:spacing w:line="560" w:lineRule="exact"/>
        <w:ind w:firstLine="680"/>
        <w:rPr>
          <w:rFonts w:eastAsia="方正仿宋简体"/>
          <w:sz w:val="34"/>
          <w:szCs w:val="34"/>
        </w:rPr>
      </w:pPr>
      <w:r w:rsidRPr="00CE6ACC">
        <w:rPr>
          <w:rFonts w:eastAsia="方正仿宋简体" w:hint="eastAsia"/>
          <w:sz w:val="34"/>
          <w:szCs w:val="34"/>
        </w:rPr>
        <w:t>各区局</w:t>
      </w:r>
      <w:r w:rsidRPr="00CE6ACC">
        <w:rPr>
          <w:rFonts w:eastAsia="方正仿宋简体"/>
          <w:sz w:val="34"/>
          <w:szCs w:val="34"/>
        </w:rPr>
        <w:t>集团公司</w:t>
      </w:r>
      <w:r w:rsidRPr="00CE6ACC">
        <w:rPr>
          <w:rFonts w:eastAsia="方正仿宋简体" w:hint="eastAsia"/>
          <w:sz w:val="34"/>
          <w:szCs w:val="34"/>
        </w:rPr>
        <w:t>工会面向</w:t>
      </w:r>
      <w:r w:rsidRPr="00CE6ACC">
        <w:rPr>
          <w:rFonts w:eastAsia="方正仿宋简体"/>
          <w:sz w:val="34"/>
          <w:szCs w:val="34"/>
        </w:rPr>
        <w:t>基层工会</w:t>
      </w:r>
      <w:r w:rsidRPr="00CE6ACC">
        <w:rPr>
          <w:rFonts w:eastAsia="方正仿宋简体" w:hint="eastAsia"/>
          <w:sz w:val="34"/>
          <w:szCs w:val="34"/>
        </w:rPr>
        <w:t>选拔</w:t>
      </w:r>
      <w:r w:rsidRPr="00CE6ACC">
        <w:rPr>
          <w:rFonts w:eastAsia="方正仿宋简体"/>
          <w:sz w:val="34"/>
          <w:szCs w:val="34"/>
        </w:rPr>
        <w:t>1</w:t>
      </w:r>
      <w:r w:rsidRPr="00CE6ACC">
        <w:rPr>
          <w:rFonts w:eastAsia="方正仿宋简体" w:hint="eastAsia"/>
          <w:sz w:val="34"/>
          <w:szCs w:val="34"/>
        </w:rPr>
        <w:t>～</w:t>
      </w:r>
      <w:r w:rsidRPr="00CE6ACC">
        <w:rPr>
          <w:rFonts w:eastAsia="方正仿宋简体" w:hint="eastAsia"/>
          <w:sz w:val="34"/>
          <w:szCs w:val="34"/>
        </w:rPr>
        <w:t>3</w:t>
      </w:r>
      <w:r w:rsidRPr="00CE6ACC">
        <w:rPr>
          <w:rFonts w:eastAsia="方正仿宋简体"/>
          <w:sz w:val="34"/>
          <w:szCs w:val="34"/>
        </w:rPr>
        <w:t>名优秀选手</w:t>
      </w:r>
      <w:r w:rsidRPr="00CE6ACC">
        <w:rPr>
          <w:rFonts w:eastAsia="方正仿宋简体" w:hint="eastAsia"/>
          <w:sz w:val="34"/>
          <w:szCs w:val="34"/>
        </w:rPr>
        <w:t>，</w:t>
      </w:r>
      <w:r w:rsidRPr="00CE6ACC">
        <w:rPr>
          <w:rFonts w:eastAsia="方正仿宋简体"/>
          <w:sz w:val="34"/>
          <w:szCs w:val="34"/>
        </w:rPr>
        <w:t>录制演讲</w:t>
      </w:r>
      <w:r w:rsidRPr="00CE6ACC">
        <w:rPr>
          <w:rFonts w:eastAsia="方正仿宋简体" w:hint="eastAsia"/>
          <w:sz w:val="34"/>
          <w:szCs w:val="34"/>
        </w:rPr>
        <w:t>视频</w:t>
      </w:r>
      <w:r w:rsidRPr="00CE6ACC">
        <w:rPr>
          <w:rFonts w:eastAsia="方正仿宋简体"/>
          <w:sz w:val="34"/>
          <w:szCs w:val="34"/>
        </w:rPr>
        <w:t>报送市总工会。</w:t>
      </w:r>
    </w:p>
    <w:p w:rsidR="00CE6ACC" w:rsidRPr="00CE6ACC" w:rsidRDefault="00CE6ACC" w:rsidP="006E2E27">
      <w:pPr>
        <w:spacing w:line="560" w:lineRule="exact"/>
        <w:ind w:firstLine="680"/>
        <w:rPr>
          <w:rFonts w:eastAsia="方正仿宋简体"/>
          <w:sz w:val="34"/>
          <w:szCs w:val="34"/>
        </w:rPr>
      </w:pPr>
      <w:r w:rsidRPr="00CE6ACC">
        <w:rPr>
          <w:rFonts w:eastAsia="方正仿宋简体" w:hint="eastAsia"/>
          <w:sz w:val="34"/>
          <w:szCs w:val="34"/>
        </w:rPr>
        <w:t>每个选送视频时长为</w:t>
      </w:r>
      <w:r w:rsidRPr="00CE6ACC">
        <w:rPr>
          <w:rFonts w:eastAsia="方正仿宋简体" w:hint="eastAsia"/>
          <w:sz w:val="34"/>
          <w:szCs w:val="34"/>
        </w:rPr>
        <w:t>6</w:t>
      </w:r>
      <w:r w:rsidRPr="00CE6ACC">
        <w:rPr>
          <w:rFonts w:eastAsia="方正仿宋简体" w:hint="eastAsia"/>
          <w:sz w:val="34"/>
          <w:szCs w:val="34"/>
        </w:rPr>
        <w:t>分钟以内（含自我介绍），格式为</w:t>
      </w:r>
      <w:r w:rsidRPr="00CE6ACC">
        <w:rPr>
          <w:rFonts w:eastAsia="方正仿宋简体" w:hint="eastAsia"/>
          <w:sz w:val="34"/>
          <w:szCs w:val="34"/>
        </w:rPr>
        <w:t>MP4</w:t>
      </w:r>
      <w:r w:rsidRPr="00CE6ACC">
        <w:rPr>
          <w:rFonts w:eastAsia="方正仿宋简体" w:hint="eastAsia"/>
          <w:sz w:val="34"/>
          <w:szCs w:val="34"/>
        </w:rPr>
        <w:t>、</w:t>
      </w:r>
      <w:r w:rsidRPr="00CE6ACC">
        <w:rPr>
          <w:rFonts w:eastAsia="方正仿宋简体" w:hint="eastAsia"/>
          <w:sz w:val="34"/>
          <w:szCs w:val="34"/>
        </w:rPr>
        <w:t>WMV</w:t>
      </w:r>
      <w:r w:rsidRPr="00CE6ACC">
        <w:rPr>
          <w:rFonts w:eastAsia="方正仿宋简体" w:hint="eastAsia"/>
          <w:sz w:val="34"/>
          <w:szCs w:val="34"/>
        </w:rPr>
        <w:t>、</w:t>
      </w:r>
      <w:r w:rsidRPr="00CE6ACC">
        <w:rPr>
          <w:rFonts w:eastAsia="方正仿宋简体" w:hint="eastAsia"/>
          <w:sz w:val="34"/>
          <w:szCs w:val="34"/>
        </w:rPr>
        <w:t>AVI</w:t>
      </w:r>
      <w:r w:rsidRPr="00CE6ACC">
        <w:rPr>
          <w:rFonts w:eastAsia="方正仿宋简体" w:hint="eastAsia"/>
          <w:sz w:val="34"/>
          <w:szCs w:val="34"/>
        </w:rPr>
        <w:t>或</w:t>
      </w:r>
      <w:r w:rsidRPr="00CE6ACC">
        <w:rPr>
          <w:rFonts w:eastAsia="方正仿宋简体" w:hint="eastAsia"/>
          <w:sz w:val="34"/>
          <w:szCs w:val="34"/>
        </w:rPr>
        <w:t>FLV</w:t>
      </w:r>
      <w:r w:rsidRPr="00CE6ACC">
        <w:rPr>
          <w:rFonts w:eastAsia="方正仿宋简体" w:hint="eastAsia"/>
          <w:sz w:val="34"/>
          <w:szCs w:val="34"/>
        </w:rPr>
        <w:t>，文件大小不超过</w:t>
      </w:r>
      <w:r w:rsidRPr="00CE6ACC">
        <w:rPr>
          <w:rFonts w:eastAsia="方正仿宋简体" w:hint="eastAsia"/>
          <w:sz w:val="34"/>
          <w:szCs w:val="34"/>
        </w:rPr>
        <w:t>30MB</w:t>
      </w:r>
      <w:r w:rsidRPr="00CE6ACC">
        <w:rPr>
          <w:rFonts w:eastAsia="方正仿宋简体" w:hint="eastAsia"/>
          <w:sz w:val="34"/>
          <w:szCs w:val="34"/>
        </w:rPr>
        <w:t>，分辨率不低于</w:t>
      </w:r>
      <w:r w:rsidRPr="00CE6ACC">
        <w:rPr>
          <w:rFonts w:eastAsia="方正仿宋简体" w:hint="eastAsia"/>
          <w:sz w:val="34"/>
          <w:szCs w:val="34"/>
        </w:rPr>
        <w:t>1920</w:t>
      </w:r>
      <w:r w:rsidRPr="00CE6ACC">
        <w:rPr>
          <w:rFonts w:ascii="方正仿宋简体" w:eastAsia="方正仿宋简体" w:hint="eastAsia"/>
          <w:sz w:val="34"/>
          <w:szCs w:val="34"/>
        </w:rPr>
        <w:t>×</w:t>
      </w:r>
      <w:r w:rsidRPr="00CE6ACC">
        <w:rPr>
          <w:rFonts w:eastAsia="方正仿宋简体" w:hint="eastAsia"/>
          <w:sz w:val="34"/>
          <w:szCs w:val="34"/>
        </w:rPr>
        <w:t>1080</w:t>
      </w:r>
      <w:r w:rsidRPr="00CE6ACC">
        <w:rPr>
          <w:rFonts w:eastAsia="方正仿宋简体" w:hint="eastAsia"/>
          <w:sz w:val="34"/>
          <w:szCs w:val="34"/>
        </w:rPr>
        <w:t>，保证音质、画面清晰稳定。演讲可适当借助音乐、舞蹈、表演、演奏、书画、特技等辅助手段烘托氛围。</w:t>
      </w:r>
    </w:p>
    <w:p w:rsidR="00CE6ACC" w:rsidRPr="00CE6ACC" w:rsidRDefault="00CE6ACC" w:rsidP="006E2E27">
      <w:pPr>
        <w:spacing w:line="560" w:lineRule="exact"/>
        <w:ind w:firstLine="683"/>
        <w:rPr>
          <w:rFonts w:ascii="方正楷体简体" w:eastAsia="方正楷体简体"/>
          <w:b/>
          <w:sz w:val="34"/>
          <w:szCs w:val="34"/>
        </w:rPr>
      </w:pPr>
      <w:r w:rsidRPr="00CE6ACC">
        <w:rPr>
          <w:rFonts w:ascii="方正楷体简体" w:eastAsia="方正楷体简体"/>
          <w:b/>
          <w:sz w:val="34"/>
          <w:szCs w:val="34"/>
        </w:rPr>
        <w:t>第二阶段：</w:t>
      </w:r>
      <w:r w:rsidRPr="00CE6ACC">
        <w:rPr>
          <w:rFonts w:ascii="方正楷体简体" w:eastAsia="方正楷体简体" w:hint="eastAsia"/>
          <w:b/>
          <w:sz w:val="34"/>
          <w:szCs w:val="34"/>
        </w:rPr>
        <w:t>评比</w:t>
      </w:r>
    </w:p>
    <w:p w:rsidR="00CE6ACC" w:rsidRPr="00CE6ACC" w:rsidRDefault="00CE6ACC" w:rsidP="006E2E27">
      <w:pPr>
        <w:spacing w:line="560" w:lineRule="exact"/>
        <w:ind w:firstLine="680"/>
        <w:rPr>
          <w:rFonts w:eastAsia="方正仿宋简体"/>
          <w:sz w:val="34"/>
          <w:szCs w:val="34"/>
        </w:rPr>
      </w:pPr>
      <w:r w:rsidRPr="00CE6ACC">
        <w:rPr>
          <w:rFonts w:eastAsia="方正仿宋简体" w:hint="eastAsia"/>
          <w:sz w:val="34"/>
          <w:szCs w:val="34"/>
        </w:rPr>
        <w:t>市总工会汇总上报作品，组织</w:t>
      </w:r>
      <w:r w:rsidRPr="00CE6ACC">
        <w:rPr>
          <w:rFonts w:eastAsia="方正仿宋简体" w:hint="eastAsia"/>
          <w:sz w:val="34"/>
          <w:szCs w:val="34"/>
        </w:rPr>
        <w:t>5</w:t>
      </w:r>
      <w:r w:rsidRPr="00CE6ACC">
        <w:rPr>
          <w:rFonts w:eastAsia="方正仿宋简体" w:hint="eastAsia"/>
          <w:sz w:val="34"/>
          <w:szCs w:val="34"/>
        </w:rPr>
        <w:t>名评委进行评审，按</w:t>
      </w:r>
      <w:r w:rsidRPr="00CE6ACC">
        <w:rPr>
          <w:rFonts w:eastAsia="方正仿宋简体"/>
          <w:sz w:val="34"/>
          <w:szCs w:val="34"/>
        </w:rPr>
        <w:t>分数多少评出</w:t>
      </w:r>
      <w:r w:rsidRPr="00CE6ACC">
        <w:rPr>
          <w:rFonts w:eastAsia="方正仿宋简体" w:hint="eastAsia"/>
          <w:sz w:val="34"/>
          <w:szCs w:val="34"/>
        </w:rPr>
        <w:t>15</w:t>
      </w:r>
      <w:r w:rsidRPr="00CE6ACC">
        <w:rPr>
          <w:rFonts w:eastAsia="方正仿宋简体" w:hint="eastAsia"/>
          <w:sz w:val="34"/>
          <w:szCs w:val="34"/>
        </w:rPr>
        <w:t>名</w:t>
      </w:r>
      <w:r w:rsidRPr="00CE6ACC">
        <w:rPr>
          <w:rFonts w:eastAsia="方正仿宋简体"/>
          <w:sz w:val="34"/>
          <w:szCs w:val="34"/>
        </w:rPr>
        <w:t>，</w:t>
      </w:r>
      <w:r w:rsidRPr="00CE6ACC">
        <w:rPr>
          <w:rFonts w:eastAsia="方正仿宋简体" w:hint="eastAsia"/>
          <w:sz w:val="34"/>
          <w:szCs w:val="34"/>
        </w:rPr>
        <w:t>到</w:t>
      </w:r>
      <w:r w:rsidRPr="00CE6ACC">
        <w:rPr>
          <w:rFonts w:eastAsia="方正仿宋简体"/>
          <w:sz w:val="34"/>
          <w:szCs w:val="34"/>
        </w:rPr>
        <w:t>现场进行比赛。从中确定一等奖</w:t>
      </w:r>
      <w:r w:rsidRPr="00CE6ACC">
        <w:rPr>
          <w:rFonts w:eastAsia="方正仿宋简体"/>
          <w:sz w:val="34"/>
          <w:szCs w:val="34"/>
        </w:rPr>
        <w:t>2</w:t>
      </w:r>
      <w:r w:rsidRPr="00CE6ACC">
        <w:rPr>
          <w:rFonts w:eastAsia="方正仿宋简体"/>
          <w:sz w:val="34"/>
          <w:szCs w:val="34"/>
        </w:rPr>
        <w:t>名</w:t>
      </w:r>
      <w:r w:rsidRPr="00CE6ACC">
        <w:rPr>
          <w:rFonts w:eastAsia="方正仿宋简体" w:hint="eastAsia"/>
          <w:sz w:val="34"/>
          <w:szCs w:val="34"/>
        </w:rPr>
        <w:t>、</w:t>
      </w:r>
      <w:r w:rsidRPr="00CE6ACC">
        <w:rPr>
          <w:rFonts w:eastAsia="方正仿宋简体"/>
          <w:sz w:val="34"/>
          <w:szCs w:val="34"/>
        </w:rPr>
        <w:t>二等奖</w:t>
      </w:r>
      <w:r w:rsidRPr="00CE6ACC">
        <w:rPr>
          <w:rFonts w:eastAsia="方正仿宋简体"/>
          <w:sz w:val="34"/>
          <w:szCs w:val="34"/>
        </w:rPr>
        <w:t>5</w:t>
      </w:r>
      <w:r w:rsidRPr="00CE6ACC">
        <w:rPr>
          <w:rFonts w:eastAsia="方正仿宋简体"/>
          <w:sz w:val="34"/>
          <w:szCs w:val="34"/>
        </w:rPr>
        <w:t>名</w:t>
      </w:r>
      <w:r w:rsidRPr="00CE6ACC">
        <w:rPr>
          <w:rFonts w:eastAsia="方正仿宋简体" w:hint="eastAsia"/>
          <w:sz w:val="34"/>
          <w:szCs w:val="34"/>
        </w:rPr>
        <w:t>、</w:t>
      </w:r>
      <w:r w:rsidRPr="00CE6ACC">
        <w:rPr>
          <w:rFonts w:eastAsia="方正仿宋简体"/>
          <w:sz w:val="34"/>
          <w:szCs w:val="34"/>
        </w:rPr>
        <w:t>三等奖</w:t>
      </w:r>
      <w:r w:rsidRPr="00CE6ACC">
        <w:rPr>
          <w:rFonts w:eastAsia="方正仿宋简体"/>
          <w:sz w:val="34"/>
          <w:szCs w:val="34"/>
        </w:rPr>
        <w:t>8</w:t>
      </w:r>
      <w:r w:rsidRPr="00CE6ACC">
        <w:rPr>
          <w:rFonts w:eastAsia="方正仿宋简体"/>
          <w:sz w:val="34"/>
          <w:szCs w:val="34"/>
        </w:rPr>
        <w:t>名</w:t>
      </w:r>
      <w:r w:rsidRPr="00CE6ACC">
        <w:rPr>
          <w:rFonts w:eastAsia="方正仿宋简体" w:hint="eastAsia"/>
          <w:sz w:val="34"/>
          <w:szCs w:val="34"/>
        </w:rPr>
        <w:t>。从获</w:t>
      </w:r>
      <w:r w:rsidRPr="00CE6ACC">
        <w:rPr>
          <w:rFonts w:eastAsia="方正仿宋简体"/>
          <w:sz w:val="34"/>
          <w:szCs w:val="34"/>
        </w:rPr>
        <w:t>奖选手</w:t>
      </w:r>
      <w:r w:rsidRPr="00CE6ACC">
        <w:rPr>
          <w:rFonts w:eastAsia="方正仿宋简体" w:hint="eastAsia"/>
          <w:sz w:val="34"/>
          <w:szCs w:val="34"/>
        </w:rPr>
        <w:t>中选拔</w:t>
      </w:r>
      <w:r w:rsidRPr="00CE6ACC">
        <w:rPr>
          <w:rFonts w:eastAsia="方正仿宋简体"/>
          <w:sz w:val="34"/>
          <w:szCs w:val="34"/>
        </w:rPr>
        <w:t>天津</w:t>
      </w:r>
      <w:r w:rsidRPr="00CE6ACC">
        <w:rPr>
          <w:rFonts w:eastAsia="方正仿宋简体" w:hint="eastAsia"/>
          <w:sz w:val="34"/>
          <w:szCs w:val="34"/>
        </w:rPr>
        <w:t>代表，</w:t>
      </w:r>
      <w:r w:rsidRPr="00CE6ACC">
        <w:rPr>
          <w:rFonts w:eastAsia="方正仿宋简体"/>
          <w:sz w:val="34"/>
          <w:szCs w:val="34"/>
        </w:rPr>
        <w:t>参加全国比赛。</w:t>
      </w:r>
    </w:p>
    <w:p w:rsidR="00CE6ACC" w:rsidRPr="00CE6ACC" w:rsidRDefault="00CE6ACC" w:rsidP="006E2E27">
      <w:pPr>
        <w:spacing w:line="560" w:lineRule="exact"/>
        <w:ind w:firstLine="680"/>
        <w:rPr>
          <w:rFonts w:eastAsia="方正仿宋简体"/>
          <w:sz w:val="34"/>
          <w:szCs w:val="34"/>
        </w:rPr>
      </w:pPr>
      <w:r w:rsidRPr="00CE6ACC">
        <w:rPr>
          <w:rFonts w:eastAsia="方正仿宋简体"/>
          <w:sz w:val="34"/>
          <w:szCs w:val="34"/>
        </w:rPr>
        <w:t>活动</w:t>
      </w:r>
      <w:r w:rsidRPr="00CE6ACC">
        <w:rPr>
          <w:rFonts w:eastAsia="方正仿宋简体" w:hint="eastAsia"/>
          <w:sz w:val="34"/>
          <w:szCs w:val="34"/>
        </w:rPr>
        <w:t>还</w:t>
      </w:r>
      <w:r w:rsidRPr="00CE6ACC">
        <w:rPr>
          <w:rFonts w:eastAsia="方正仿宋简体"/>
          <w:sz w:val="34"/>
          <w:szCs w:val="34"/>
        </w:rPr>
        <w:t>将评出优秀奖及优秀组织奖若干。</w:t>
      </w:r>
    </w:p>
    <w:p w:rsidR="00CE6ACC" w:rsidRPr="00CE6ACC" w:rsidRDefault="00CE6ACC" w:rsidP="006E2E27">
      <w:pPr>
        <w:spacing w:line="560" w:lineRule="exact"/>
        <w:ind w:firstLine="680"/>
        <w:rPr>
          <w:rFonts w:eastAsia="方正黑体简体"/>
          <w:sz w:val="34"/>
          <w:szCs w:val="34"/>
        </w:rPr>
      </w:pPr>
      <w:r w:rsidRPr="00CE6ACC">
        <w:rPr>
          <w:rFonts w:eastAsia="方正黑体简体"/>
          <w:sz w:val="34"/>
          <w:szCs w:val="34"/>
        </w:rPr>
        <w:t>五、活动要求</w:t>
      </w:r>
    </w:p>
    <w:p w:rsidR="00CE6ACC" w:rsidRPr="00CE6ACC" w:rsidRDefault="00CE6ACC" w:rsidP="006E2E27">
      <w:pPr>
        <w:spacing w:line="560" w:lineRule="exact"/>
        <w:ind w:firstLine="680"/>
        <w:rPr>
          <w:rFonts w:eastAsia="方正仿宋简体"/>
          <w:sz w:val="34"/>
          <w:szCs w:val="34"/>
        </w:rPr>
      </w:pPr>
      <w:r w:rsidRPr="00CE6ACC">
        <w:rPr>
          <w:rFonts w:eastAsia="方正仿宋简体" w:hint="eastAsia"/>
          <w:sz w:val="34"/>
          <w:szCs w:val="34"/>
        </w:rPr>
        <w:t>1</w:t>
      </w:r>
      <w:r w:rsidRPr="00CE6ACC">
        <w:rPr>
          <w:rFonts w:eastAsia="方正仿宋简体" w:hint="eastAsia"/>
          <w:sz w:val="34"/>
          <w:szCs w:val="34"/>
        </w:rPr>
        <w:t>、各级工会要高度重视，演讲比赛活动是</w:t>
      </w:r>
      <w:r w:rsidRPr="00CE6ACC">
        <w:rPr>
          <w:rFonts w:eastAsia="方正仿宋简体"/>
          <w:sz w:val="34"/>
          <w:szCs w:val="34"/>
        </w:rPr>
        <w:t>“</w:t>
      </w:r>
      <w:r w:rsidRPr="00CE6ACC">
        <w:rPr>
          <w:rFonts w:eastAsia="方正仿宋简体"/>
          <w:sz w:val="34"/>
          <w:szCs w:val="34"/>
        </w:rPr>
        <w:t>中国梦</w:t>
      </w:r>
      <w:r w:rsidRPr="00CE6ACC">
        <w:rPr>
          <w:rFonts w:eastAsia="方正仿宋简体"/>
          <w:sz w:val="34"/>
          <w:szCs w:val="34"/>
        </w:rPr>
        <w:t>·</w:t>
      </w:r>
      <w:r w:rsidRPr="00CE6ACC">
        <w:rPr>
          <w:rFonts w:eastAsia="方正仿宋简体"/>
          <w:sz w:val="34"/>
          <w:szCs w:val="34"/>
        </w:rPr>
        <w:t>劳动美</w:t>
      </w:r>
      <w:r w:rsidRPr="00CE6ACC">
        <w:rPr>
          <w:rFonts w:eastAsia="方正仿宋简体"/>
          <w:sz w:val="34"/>
          <w:szCs w:val="34"/>
        </w:rPr>
        <w:t>”</w:t>
      </w:r>
      <w:r w:rsidRPr="00CE6ACC">
        <w:rPr>
          <w:rFonts w:eastAsia="方正仿宋简体"/>
          <w:sz w:val="34"/>
          <w:szCs w:val="34"/>
        </w:rPr>
        <w:t>主题宣传教育活动</w:t>
      </w:r>
      <w:r w:rsidRPr="00CE6ACC">
        <w:rPr>
          <w:rFonts w:eastAsia="方正仿宋简体" w:hint="eastAsia"/>
          <w:sz w:val="34"/>
          <w:szCs w:val="34"/>
        </w:rPr>
        <w:t>重要内容，也是进行爱国主义教育</w:t>
      </w:r>
      <w:r w:rsidRPr="00CE6ACC">
        <w:rPr>
          <w:rFonts w:eastAsia="方正仿宋简体" w:hint="eastAsia"/>
          <w:sz w:val="34"/>
          <w:szCs w:val="34"/>
        </w:rPr>
        <w:lastRenderedPageBreak/>
        <w:t>的重要载体，要通过活动，坚定主心骨、汇聚正能量、振奋精气神，教育引导广大职工在决胜全面建成小康社会、决战脱贫攻坚中的担当作为、建功立业。</w:t>
      </w:r>
    </w:p>
    <w:p w:rsidR="00CE6ACC" w:rsidRPr="00CE6ACC" w:rsidRDefault="00CE6ACC" w:rsidP="006E2E27">
      <w:pPr>
        <w:spacing w:line="560" w:lineRule="exact"/>
        <w:ind w:firstLine="680"/>
        <w:rPr>
          <w:rFonts w:eastAsia="方正仿宋简体"/>
          <w:sz w:val="34"/>
          <w:szCs w:val="34"/>
        </w:rPr>
      </w:pPr>
      <w:r w:rsidRPr="00CE6ACC">
        <w:rPr>
          <w:rFonts w:eastAsia="方正仿宋简体" w:hint="eastAsia"/>
          <w:sz w:val="34"/>
          <w:szCs w:val="34"/>
        </w:rPr>
        <w:t>2</w:t>
      </w:r>
      <w:r w:rsidRPr="00CE6ACC">
        <w:rPr>
          <w:rFonts w:eastAsia="方正仿宋简体" w:hint="eastAsia"/>
          <w:sz w:val="34"/>
          <w:szCs w:val="34"/>
        </w:rPr>
        <w:t>、把握好演讲标准。演讲要围绕主题，立意高远，富有鲜明时代感；结构严谨，内容充实，事例真实感人；语言规范，表达准确流畅，技巧处理得当；着装大方，举止得体。</w:t>
      </w:r>
    </w:p>
    <w:p w:rsidR="00CE6ACC" w:rsidRPr="00CE6ACC" w:rsidRDefault="00CE6ACC" w:rsidP="006E2E27">
      <w:pPr>
        <w:spacing w:line="560" w:lineRule="exact"/>
        <w:ind w:firstLine="680"/>
        <w:rPr>
          <w:rFonts w:eastAsia="方正仿宋简体"/>
          <w:sz w:val="34"/>
          <w:szCs w:val="34"/>
        </w:rPr>
      </w:pPr>
      <w:r w:rsidRPr="00CE6ACC">
        <w:rPr>
          <w:rFonts w:eastAsia="方正仿宋简体" w:hint="eastAsia"/>
          <w:sz w:val="34"/>
          <w:szCs w:val="34"/>
        </w:rPr>
        <w:t>3</w:t>
      </w:r>
      <w:r w:rsidRPr="00CE6ACC">
        <w:rPr>
          <w:rFonts w:eastAsia="方正仿宋简体" w:hint="eastAsia"/>
          <w:sz w:val="34"/>
          <w:szCs w:val="34"/>
        </w:rPr>
        <w:t>、各级工会在组织比赛活动中，严格贯彻落实疫情防控要求。</w:t>
      </w:r>
      <w:r w:rsidRPr="00CE6ACC">
        <w:rPr>
          <w:rFonts w:eastAsia="方正仿宋简体" w:hint="eastAsia"/>
          <w:sz w:val="34"/>
          <w:szCs w:val="34"/>
        </w:rPr>
        <w:t xml:space="preserve">    </w:t>
      </w:r>
    </w:p>
    <w:p w:rsidR="00CE6ACC" w:rsidRPr="00CE6ACC" w:rsidRDefault="00CE6ACC" w:rsidP="006E2E27">
      <w:pPr>
        <w:spacing w:line="560" w:lineRule="exact"/>
        <w:ind w:firstLine="680"/>
        <w:rPr>
          <w:rFonts w:eastAsia="方正仿宋简体"/>
          <w:sz w:val="34"/>
          <w:szCs w:val="34"/>
        </w:rPr>
      </w:pPr>
      <w:r w:rsidRPr="00CE6ACC">
        <w:rPr>
          <w:rFonts w:eastAsia="方正仿宋简体" w:hint="eastAsia"/>
          <w:sz w:val="34"/>
          <w:szCs w:val="34"/>
        </w:rPr>
        <w:t>4</w:t>
      </w:r>
      <w:r w:rsidRPr="00CE6ACC">
        <w:rPr>
          <w:rFonts w:eastAsia="方正仿宋简体" w:hint="eastAsia"/>
          <w:sz w:val="34"/>
          <w:szCs w:val="34"/>
        </w:rPr>
        <w:t>、推荐参加市总工会比赛的</w:t>
      </w:r>
      <w:r w:rsidRPr="00CE6ACC">
        <w:rPr>
          <w:rFonts w:eastAsia="方正仿宋简体"/>
          <w:sz w:val="34"/>
          <w:szCs w:val="34"/>
        </w:rPr>
        <w:t>选手</w:t>
      </w:r>
      <w:r w:rsidRPr="00CE6ACC">
        <w:rPr>
          <w:rFonts w:eastAsia="方正仿宋简体" w:hint="eastAsia"/>
          <w:sz w:val="34"/>
          <w:szCs w:val="34"/>
        </w:rPr>
        <w:t>作品，每名选手作品刻录</w:t>
      </w:r>
      <w:r w:rsidRPr="00CE6ACC">
        <w:rPr>
          <w:rFonts w:eastAsia="方正仿宋简体" w:hint="eastAsia"/>
          <w:sz w:val="34"/>
          <w:szCs w:val="34"/>
        </w:rPr>
        <w:t>5</w:t>
      </w:r>
      <w:r w:rsidRPr="00CE6ACC">
        <w:rPr>
          <w:rFonts w:eastAsia="方正仿宋简体" w:hint="eastAsia"/>
          <w:sz w:val="34"/>
          <w:szCs w:val="34"/>
        </w:rPr>
        <w:t>张光盘。</w:t>
      </w:r>
    </w:p>
    <w:p w:rsidR="00D1011E" w:rsidRDefault="00CE6ACC" w:rsidP="006E2E27">
      <w:pPr>
        <w:spacing w:line="560" w:lineRule="exact"/>
        <w:ind w:firstLine="680"/>
        <w:rPr>
          <w:rFonts w:eastAsia="方正仿宋简体"/>
          <w:sz w:val="34"/>
          <w:szCs w:val="34"/>
        </w:rPr>
      </w:pPr>
      <w:r w:rsidRPr="00CE6ACC">
        <w:rPr>
          <w:rFonts w:eastAsia="方正仿宋简体"/>
          <w:sz w:val="34"/>
          <w:szCs w:val="34"/>
        </w:rPr>
        <w:t>请</w:t>
      </w:r>
      <w:r w:rsidRPr="00CE6ACC">
        <w:rPr>
          <w:rFonts w:eastAsia="方正仿宋简体" w:hint="eastAsia"/>
          <w:sz w:val="34"/>
          <w:szCs w:val="34"/>
        </w:rPr>
        <w:t>区、局、集团公司工会，</w:t>
      </w:r>
      <w:r w:rsidRPr="00CE6ACC">
        <w:rPr>
          <w:rFonts w:eastAsia="方正仿宋简体" w:hint="eastAsia"/>
          <w:sz w:val="34"/>
          <w:szCs w:val="34"/>
        </w:rPr>
        <w:t>7</w:t>
      </w:r>
      <w:r w:rsidRPr="00CE6ACC">
        <w:rPr>
          <w:rFonts w:eastAsia="方正仿宋简体" w:hint="eastAsia"/>
          <w:sz w:val="34"/>
          <w:szCs w:val="34"/>
        </w:rPr>
        <w:t>月</w:t>
      </w:r>
      <w:r w:rsidRPr="00CE6ACC">
        <w:rPr>
          <w:rFonts w:eastAsia="方正仿宋简体" w:hint="eastAsia"/>
          <w:sz w:val="34"/>
          <w:szCs w:val="34"/>
        </w:rPr>
        <w:t>15</w:t>
      </w:r>
      <w:r w:rsidRPr="00CE6ACC">
        <w:rPr>
          <w:rFonts w:eastAsia="方正仿宋简体" w:hint="eastAsia"/>
          <w:sz w:val="34"/>
          <w:szCs w:val="34"/>
        </w:rPr>
        <w:t>日前将参赛选手作品及《主题演讲比赛推荐选手统计表》（附件）刻录光盘寄送至：天津市</w:t>
      </w:r>
      <w:r w:rsidRPr="00CE6ACC">
        <w:rPr>
          <w:rFonts w:eastAsia="方正仿宋简体"/>
          <w:sz w:val="34"/>
          <w:szCs w:val="34"/>
        </w:rPr>
        <w:t>总工会宣</w:t>
      </w:r>
      <w:r w:rsidR="000272AD">
        <w:rPr>
          <w:rFonts w:eastAsia="方正仿宋简体" w:hint="eastAsia"/>
          <w:sz w:val="34"/>
          <w:szCs w:val="34"/>
        </w:rPr>
        <w:t>教</w:t>
      </w:r>
      <w:r w:rsidRPr="00CE6ACC">
        <w:rPr>
          <w:rFonts w:eastAsia="方正仿宋简体"/>
          <w:sz w:val="34"/>
          <w:szCs w:val="34"/>
        </w:rPr>
        <w:t>网络部</w:t>
      </w:r>
      <w:r w:rsidR="000272AD">
        <w:rPr>
          <w:rFonts w:eastAsia="方正仿宋简体" w:hint="eastAsia"/>
          <w:sz w:val="34"/>
          <w:szCs w:val="34"/>
        </w:rPr>
        <w:t>。</w:t>
      </w:r>
    </w:p>
    <w:p w:rsidR="00D1011E" w:rsidRDefault="00CE6ACC" w:rsidP="006E2E27">
      <w:pPr>
        <w:spacing w:line="560" w:lineRule="exact"/>
        <w:ind w:firstLine="680"/>
        <w:rPr>
          <w:rFonts w:eastAsia="方正仿宋简体"/>
          <w:sz w:val="34"/>
          <w:szCs w:val="34"/>
        </w:rPr>
      </w:pPr>
      <w:r w:rsidRPr="00CE6ACC">
        <w:rPr>
          <w:rFonts w:eastAsia="方正仿宋简体"/>
          <w:sz w:val="34"/>
          <w:szCs w:val="34"/>
        </w:rPr>
        <w:t>联系人：</w:t>
      </w:r>
      <w:r w:rsidRPr="00CE6ACC">
        <w:rPr>
          <w:rFonts w:eastAsia="方正仿宋简体" w:hint="eastAsia"/>
          <w:sz w:val="34"/>
          <w:szCs w:val="34"/>
        </w:rPr>
        <w:t>张峥</w:t>
      </w:r>
    </w:p>
    <w:p w:rsidR="00CE6ACC" w:rsidRPr="00CE6ACC" w:rsidRDefault="00CE6ACC" w:rsidP="006E2E27">
      <w:pPr>
        <w:spacing w:line="560" w:lineRule="exact"/>
        <w:ind w:firstLine="680"/>
        <w:rPr>
          <w:rFonts w:eastAsia="方正仿宋简体"/>
          <w:sz w:val="34"/>
          <w:szCs w:val="34"/>
        </w:rPr>
      </w:pPr>
      <w:r w:rsidRPr="00CE6ACC">
        <w:rPr>
          <w:rFonts w:eastAsia="方正仿宋简体"/>
          <w:sz w:val="34"/>
          <w:szCs w:val="34"/>
        </w:rPr>
        <w:t>联系电话：</w:t>
      </w:r>
      <w:r w:rsidRPr="00CE6ACC">
        <w:rPr>
          <w:rFonts w:eastAsia="方正仿宋简体"/>
          <w:sz w:val="34"/>
          <w:szCs w:val="34"/>
        </w:rPr>
        <w:t>84236</w:t>
      </w:r>
      <w:r w:rsidRPr="00CE6ACC">
        <w:rPr>
          <w:rFonts w:eastAsia="方正仿宋简体" w:hint="eastAsia"/>
          <w:sz w:val="34"/>
          <w:szCs w:val="34"/>
        </w:rPr>
        <w:t>3</w:t>
      </w:r>
      <w:r w:rsidRPr="00CE6ACC">
        <w:rPr>
          <w:rFonts w:eastAsia="方正仿宋简体"/>
          <w:sz w:val="34"/>
          <w:szCs w:val="34"/>
        </w:rPr>
        <w:t>62</w:t>
      </w:r>
      <w:r w:rsidRPr="00CE6ACC">
        <w:rPr>
          <w:rFonts w:eastAsia="方正仿宋简体" w:hint="eastAsia"/>
          <w:sz w:val="34"/>
          <w:szCs w:val="34"/>
        </w:rPr>
        <w:t>、</w:t>
      </w:r>
      <w:r w:rsidR="00684AD2">
        <w:rPr>
          <w:rFonts w:eastAsia="方正仿宋简体"/>
          <w:sz w:val="34"/>
          <w:szCs w:val="34"/>
        </w:rPr>
        <w:t>13820209236</w:t>
      </w:r>
      <w:bookmarkStart w:id="0" w:name="_GoBack"/>
      <w:bookmarkEnd w:id="0"/>
    </w:p>
    <w:p w:rsidR="00CE6ACC" w:rsidRPr="00CE6ACC" w:rsidRDefault="00CE6ACC" w:rsidP="006E2E27">
      <w:pPr>
        <w:spacing w:line="560" w:lineRule="exact"/>
        <w:ind w:firstLine="680"/>
        <w:rPr>
          <w:rFonts w:eastAsia="方正仿宋简体"/>
          <w:sz w:val="34"/>
          <w:szCs w:val="34"/>
        </w:rPr>
      </w:pPr>
      <w:r w:rsidRPr="00CE6ACC">
        <w:rPr>
          <w:rFonts w:eastAsia="方正仿宋简体" w:hint="eastAsia"/>
          <w:sz w:val="34"/>
          <w:szCs w:val="34"/>
        </w:rPr>
        <w:t xml:space="preserve">    </w:t>
      </w:r>
    </w:p>
    <w:p w:rsidR="00CE6ACC" w:rsidRPr="00CE6ACC" w:rsidRDefault="00CE6ACC" w:rsidP="006E2E27">
      <w:pPr>
        <w:spacing w:line="560" w:lineRule="exact"/>
        <w:ind w:firstLine="680"/>
        <w:rPr>
          <w:rFonts w:eastAsia="方正仿宋简体"/>
          <w:sz w:val="34"/>
          <w:szCs w:val="34"/>
        </w:rPr>
      </w:pPr>
      <w:r w:rsidRPr="00CE6ACC">
        <w:rPr>
          <w:rFonts w:eastAsia="方正仿宋简体"/>
          <w:sz w:val="34"/>
          <w:szCs w:val="34"/>
        </w:rPr>
        <w:t>附件：</w:t>
      </w:r>
      <w:r w:rsidRPr="00CE6ACC">
        <w:rPr>
          <w:rFonts w:eastAsia="方正仿宋简体" w:hint="eastAsia"/>
          <w:sz w:val="34"/>
          <w:szCs w:val="34"/>
        </w:rPr>
        <w:t>主题演讲比赛推荐选手统计表</w:t>
      </w:r>
    </w:p>
    <w:p w:rsidR="00CE6ACC" w:rsidRDefault="00CE6ACC" w:rsidP="006E2E27">
      <w:pPr>
        <w:spacing w:line="560" w:lineRule="exact"/>
        <w:ind w:firstLine="680"/>
        <w:rPr>
          <w:rFonts w:eastAsia="方正仿宋简体"/>
          <w:sz w:val="34"/>
          <w:szCs w:val="34"/>
        </w:rPr>
      </w:pPr>
      <w:r w:rsidRPr="00CE6ACC">
        <w:rPr>
          <w:rFonts w:eastAsia="方正仿宋简体"/>
          <w:sz w:val="34"/>
          <w:szCs w:val="34"/>
        </w:rPr>
        <w:t xml:space="preserve">                           </w:t>
      </w:r>
    </w:p>
    <w:p w:rsidR="00C07807" w:rsidRPr="00CE6ACC" w:rsidRDefault="00C07807" w:rsidP="006E2E27">
      <w:pPr>
        <w:spacing w:line="560" w:lineRule="exact"/>
        <w:ind w:firstLine="680"/>
        <w:rPr>
          <w:rFonts w:eastAsia="方正仿宋简体"/>
          <w:sz w:val="34"/>
          <w:szCs w:val="34"/>
        </w:rPr>
      </w:pPr>
    </w:p>
    <w:p w:rsidR="00CE6ACC" w:rsidRPr="00CE6ACC" w:rsidRDefault="00CE6ACC" w:rsidP="006E2E27">
      <w:pPr>
        <w:spacing w:line="560" w:lineRule="exact"/>
        <w:ind w:firstLine="680"/>
        <w:rPr>
          <w:rFonts w:eastAsia="方正仿宋简体"/>
          <w:sz w:val="34"/>
          <w:szCs w:val="34"/>
        </w:rPr>
      </w:pPr>
      <w:r w:rsidRPr="00CE6ACC">
        <w:rPr>
          <w:rFonts w:eastAsia="方正仿宋简体" w:hint="eastAsia"/>
          <w:sz w:val="34"/>
          <w:szCs w:val="34"/>
        </w:rPr>
        <w:t xml:space="preserve"> </w:t>
      </w:r>
      <w:r w:rsidR="00FB1D40">
        <w:rPr>
          <w:rFonts w:eastAsia="方正仿宋简体" w:hint="eastAsia"/>
          <w:sz w:val="34"/>
          <w:szCs w:val="34"/>
        </w:rPr>
        <w:t xml:space="preserve">                              </w:t>
      </w:r>
      <w:r w:rsidRPr="00CE6ACC">
        <w:rPr>
          <w:rFonts w:eastAsia="方正仿宋简体"/>
          <w:sz w:val="34"/>
          <w:szCs w:val="34"/>
        </w:rPr>
        <w:t>天津市总工会</w:t>
      </w:r>
    </w:p>
    <w:p w:rsidR="00CE6ACC" w:rsidRDefault="00CE6ACC" w:rsidP="006E2E27">
      <w:pPr>
        <w:spacing w:line="560" w:lineRule="exact"/>
        <w:jc w:val="center"/>
        <w:rPr>
          <w:rFonts w:eastAsia="方正仿宋简体"/>
          <w:sz w:val="34"/>
          <w:szCs w:val="34"/>
        </w:rPr>
      </w:pPr>
      <w:r w:rsidRPr="00CE6ACC">
        <w:rPr>
          <w:rFonts w:eastAsia="方正仿宋简体"/>
          <w:sz w:val="34"/>
          <w:szCs w:val="34"/>
        </w:rPr>
        <w:t xml:space="preserve">                       </w:t>
      </w:r>
      <w:r w:rsidRPr="00CE6ACC">
        <w:rPr>
          <w:rFonts w:eastAsia="方正仿宋简体" w:hint="eastAsia"/>
          <w:sz w:val="34"/>
          <w:szCs w:val="34"/>
        </w:rPr>
        <w:t xml:space="preserve">     </w:t>
      </w:r>
      <w:r w:rsidRPr="00CE6ACC">
        <w:rPr>
          <w:rFonts w:eastAsia="方正仿宋简体"/>
          <w:sz w:val="34"/>
          <w:szCs w:val="34"/>
        </w:rPr>
        <w:t xml:space="preserve">  </w:t>
      </w:r>
      <w:r w:rsidRPr="00CE6ACC">
        <w:rPr>
          <w:rFonts w:eastAsia="方正仿宋简体" w:hint="eastAsia"/>
          <w:sz w:val="34"/>
          <w:szCs w:val="34"/>
        </w:rPr>
        <w:t xml:space="preserve"> </w:t>
      </w:r>
      <w:r w:rsidRPr="00CE6ACC">
        <w:rPr>
          <w:rFonts w:eastAsia="方正仿宋简体"/>
          <w:sz w:val="34"/>
          <w:szCs w:val="34"/>
        </w:rPr>
        <w:t xml:space="preserve"> 20</w:t>
      </w:r>
      <w:r w:rsidRPr="00CE6ACC">
        <w:rPr>
          <w:rFonts w:eastAsia="方正仿宋简体" w:hint="eastAsia"/>
          <w:sz w:val="34"/>
          <w:szCs w:val="34"/>
        </w:rPr>
        <w:t>20</w:t>
      </w:r>
      <w:r w:rsidRPr="00CE6ACC">
        <w:rPr>
          <w:rFonts w:eastAsia="方正仿宋简体"/>
          <w:sz w:val="34"/>
          <w:szCs w:val="34"/>
        </w:rPr>
        <w:t>年</w:t>
      </w:r>
      <w:r w:rsidRPr="00CE6ACC">
        <w:rPr>
          <w:rFonts w:eastAsia="方正仿宋简体" w:hint="eastAsia"/>
          <w:sz w:val="34"/>
          <w:szCs w:val="34"/>
        </w:rPr>
        <w:t>6</w:t>
      </w:r>
      <w:r w:rsidRPr="00CE6ACC">
        <w:rPr>
          <w:rFonts w:eastAsia="方正仿宋简体"/>
          <w:sz w:val="34"/>
          <w:szCs w:val="34"/>
        </w:rPr>
        <w:t>月</w:t>
      </w:r>
      <w:r w:rsidRPr="00CE6ACC">
        <w:rPr>
          <w:rFonts w:eastAsia="方正仿宋简体"/>
          <w:sz w:val="34"/>
          <w:szCs w:val="34"/>
        </w:rPr>
        <w:t>8</w:t>
      </w:r>
      <w:r w:rsidRPr="00CE6ACC">
        <w:rPr>
          <w:rFonts w:eastAsia="方正仿宋简体"/>
          <w:sz w:val="34"/>
          <w:szCs w:val="34"/>
        </w:rPr>
        <w:t>日</w:t>
      </w:r>
    </w:p>
    <w:p w:rsidR="006E2E27" w:rsidRDefault="006E2E27" w:rsidP="006E2E27">
      <w:pPr>
        <w:spacing w:line="588" w:lineRule="exact"/>
        <w:ind w:firstLine="680"/>
        <w:rPr>
          <w:rFonts w:ascii="方正仿宋简体" w:eastAsia="方正仿宋简体" w:hAnsi="仿宋"/>
          <w:sz w:val="34"/>
          <w:szCs w:val="34"/>
        </w:rPr>
      </w:pPr>
    </w:p>
    <w:p w:rsidR="00CE6ACC" w:rsidRDefault="006B7C55" w:rsidP="006E2E27">
      <w:pPr>
        <w:spacing w:line="680" w:lineRule="exact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ascii="方正仿宋_GBK" w:eastAsia="方正仿宋_GB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C1AFE" wp14:editId="1AD4470F">
                <wp:simplePos x="0" y="0"/>
                <wp:positionH relativeFrom="margin">
                  <wp:align>center</wp:align>
                </wp:positionH>
                <wp:positionV relativeFrom="paragraph">
                  <wp:posOffset>416560</wp:posOffset>
                </wp:positionV>
                <wp:extent cx="5589905" cy="0"/>
                <wp:effectExtent l="0" t="0" r="29845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3A6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0;margin-top:32.8pt;width:440.1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Lj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T348Qza5hBVyp3xDdKTfNXPin63SKqyJbLhIfjtrCE38RnRuxR/sRqK7IcvikEMAfww&#10;q1Nteg8JU0CnIMn5Jgk/OUThY5Ytlss4w4i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">
                <w10:wrap anchorx="margin"/>
              </v:shape>
            </w:pict>
          </mc:Fallback>
        </mc:AlternateContent>
      </w:r>
      <w:r w:rsidR="006E2E27">
        <w:rPr>
          <w:rFonts w:ascii="方正仿宋_GBK" w:eastAsia="方正仿宋_GB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233FC" wp14:editId="300124C3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5589905" cy="0"/>
                <wp:effectExtent l="0" t="0" r="29845" b="190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9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C375D" id="AutoShape 8" o:spid="_x0000_s1026" type="#_x0000_t32" style="position:absolute;left:0;text-align:left;margin-left:0;margin-top:7.1pt;width:440.1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vlJHgIAADs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">
                <w10:wrap anchorx="margin"/>
              </v:shape>
            </w:pict>
          </mc:Fallback>
        </mc:AlternateContent>
      </w:r>
      <w:r w:rsidR="006E2E27">
        <w:rPr>
          <w:rFonts w:ascii="方正仿宋_GBK" w:eastAsia="方正仿宋_GBK" w:hint="eastAsia"/>
          <w:sz w:val="34"/>
          <w:szCs w:val="34"/>
        </w:rPr>
        <w:t xml:space="preserve"> </w:t>
      </w:r>
      <w:r w:rsidR="006E2E27" w:rsidRPr="00302564">
        <w:rPr>
          <w:rFonts w:ascii="方正仿宋_GBK" w:eastAsia="方正仿宋_GBK" w:hint="eastAsia"/>
          <w:sz w:val="34"/>
          <w:szCs w:val="34"/>
        </w:rPr>
        <w:t>天津市总工会</w:t>
      </w:r>
      <w:r w:rsidR="006E2E27">
        <w:rPr>
          <w:rFonts w:ascii="方正仿宋_GBK" w:eastAsia="方正仿宋_GBK" w:hint="eastAsia"/>
          <w:sz w:val="34"/>
          <w:szCs w:val="34"/>
        </w:rPr>
        <w:t>宣教网络</w:t>
      </w:r>
      <w:r w:rsidR="006E2E27">
        <w:rPr>
          <w:rFonts w:ascii="方正仿宋_GBK" w:eastAsia="方正仿宋_GBK"/>
          <w:sz w:val="34"/>
          <w:szCs w:val="34"/>
        </w:rPr>
        <w:t>部</w:t>
      </w:r>
      <w:r w:rsidR="006E2E27" w:rsidRPr="00302564">
        <w:rPr>
          <w:rFonts w:ascii="方正仿宋_GBK" w:eastAsia="方正仿宋_GBK" w:hint="eastAsia"/>
          <w:sz w:val="34"/>
          <w:szCs w:val="34"/>
        </w:rPr>
        <w:t xml:space="preserve">         </w:t>
      </w:r>
      <w:r w:rsidR="006E2E27">
        <w:rPr>
          <w:rFonts w:ascii="方正仿宋_GBK" w:eastAsia="方正仿宋_GBK" w:hint="eastAsia"/>
          <w:sz w:val="34"/>
          <w:szCs w:val="34"/>
        </w:rPr>
        <w:t xml:space="preserve"> </w:t>
      </w:r>
      <w:r w:rsidR="006E2E27" w:rsidRPr="000F2E08">
        <w:rPr>
          <w:rFonts w:eastAsia="华文新魏" w:hAnsi="Times New Roman" w:hint="eastAsia"/>
          <w:sz w:val="34"/>
          <w:szCs w:val="34"/>
        </w:rPr>
        <w:t>20</w:t>
      </w:r>
      <w:r w:rsidR="006E2E27" w:rsidRPr="000F2E08">
        <w:rPr>
          <w:rFonts w:eastAsia="华文新魏" w:hAnsi="Times New Roman"/>
          <w:sz w:val="34"/>
          <w:szCs w:val="34"/>
        </w:rPr>
        <w:t>20</w:t>
      </w:r>
      <w:r w:rsidR="006E2E27" w:rsidRPr="00302564">
        <w:rPr>
          <w:rFonts w:ascii="方正仿宋_GBK" w:eastAsia="方正仿宋_GBK" w:hint="eastAsia"/>
          <w:sz w:val="34"/>
          <w:szCs w:val="34"/>
        </w:rPr>
        <w:t>年</w:t>
      </w:r>
      <w:r w:rsidR="006E2E27">
        <w:rPr>
          <w:rFonts w:eastAsia="华文新魏" w:hAnsi="Times New Roman"/>
          <w:sz w:val="34"/>
          <w:szCs w:val="34"/>
        </w:rPr>
        <w:t>6</w:t>
      </w:r>
      <w:r w:rsidR="006E2E27" w:rsidRPr="00302564">
        <w:rPr>
          <w:rFonts w:ascii="方正仿宋_GBK" w:eastAsia="方正仿宋_GBK" w:hint="eastAsia"/>
          <w:sz w:val="34"/>
          <w:szCs w:val="34"/>
        </w:rPr>
        <w:t>月</w:t>
      </w:r>
      <w:r w:rsidR="006E2E27">
        <w:rPr>
          <w:rFonts w:eastAsia="华文新魏" w:hAnsi="Times New Roman"/>
          <w:sz w:val="34"/>
          <w:szCs w:val="34"/>
        </w:rPr>
        <w:t>8</w:t>
      </w:r>
      <w:r w:rsidR="006E2E27" w:rsidRPr="00302564">
        <w:rPr>
          <w:rFonts w:ascii="方正仿宋_GBK" w:eastAsia="方正仿宋_GBK" w:hint="eastAsia"/>
          <w:sz w:val="34"/>
          <w:szCs w:val="34"/>
        </w:rPr>
        <w:t>日印</w:t>
      </w:r>
      <w:r>
        <w:rPr>
          <w:rFonts w:ascii="方正仿宋_GBK" w:eastAsia="方正仿宋_GBK" w:hint="eastAsia"/>
          <w:sz w:val="34"/>
          <w:szCs w:val="34"/>
        </w:rPr>
        <w:t>发</w:t>
      </w:r>
    </w:p>
    <w:p w:rsidR="00A52734" w:rsidRPr="001936BE" w:rsidRDefault="00A52734" w:rsidP="00A52734">
      <w:pPr>
        <w:spacing w:line="588" w:lineRule="exact"/>
        <w:rPr>
          <w:rFonts w:ascii="方正黑体简体" w:eastAsia="方正黑体简体"/>
          <w:sz w:val="34"/>
          <w:szCs w:val="34"/>
        </w:rPr>
      </w:pPr>
      <w:r w:rsidRPr="0050456E">
        <w:rPr>
          <w:rFonts w:ascii="仿宋_GB2312" w:eastAsia="仿宋_GB2312" w:hint="eastAsia"/>
          <w:sz w:val="32"/>
          <w:szCs w:val="32"/>
        </w:rPr>
        <w:br w:type="page"/>
      </w:r>
      <w:r w:rsidRPr="001936BE">
        <w:rPr>
          <w:rFonts w:ascii="方正黑体简体" w:eastAsia="方正黑体简体" w:hint="eastAsia"/>
          <w:sz w:val="34"/>
          <w:szCs w:val="34"/>
        </w:rPr>
        <w:lastRenderedPageBreak/>
        <w:t>附件</w:t>
      </w:r>
    </w:p>
    <w:p w:rsidR="00A52734" w:rsidRDefault="00A52734" w:rsidP="00A52734">
      <w:pPr>
        <w:spacing w:line="588" w:lineRule="exact"/>
        <w:rPr>
          <w:rFonts w:ascii="方正小标宋简体" w:eastAsia="方正小标宋简体"/>
          <w:sz w:val="44"/>
          <w:szCs w:val="44"/>
        </w:rPr>
      </w:pPr>
    </w:p>
    <w:p w:rsidR="00A52734" w:rsidRPr="001936BE" w:rsidRDefault="00A52734" w:rsidP="00DF41E8">
      <w:pPr>
        <w:spacing w:line="588" w:lineRule="exact"/>
        <w:jc w:val="center"/>
        <w:rPr>
          <w:rFonts w:ascii="方正小标宋简体" w:eastAsia="方正小标宋简体"/>
          <w:sz w:val="44"/>
          <w:szCs w:val="44"/>
        </w:rPr>
      </w:pPr>
      <w:r w:rsidRPr="001936BE">
        <w:rPr>
          <w:rFonts w:ascii="方正小标宋简体" w:eastAsia="方正小标宋简体" w:hint="eastAsia"/>
          <w:sz w:val="44"/>
          <w:szCs w:val="44"/>
        </w:rPr>
        <w:t>主题演讲比赛</w:t>
      </w:r>
      <w:r>
        <w:rPr>
          <w:rFonts w:ascii="方正小标宋简体" w:eastAsia="方正小标宋简体" w:hint="eastAsia"/>
          <w:sz w:val="44"/>
          <w:szCs w:val="44"/>
        </w:rPr>
        <w:t>推荐选手</w:t>
      </w:r>
      <w:r w:rsidRPr="001936BE">
        <w:rPr>
          <w:rFonts w:ascii="方正小标宋简体" w:eastAsia="方正小标宋简体" w:hint="eastAsia"/>
          <w:sz w:val="44"/>
          <w:szCs w:val="44"/>
        </w:rPr>
        <w:t>统计表</w:t>
      </w:r>
    </w:p>
    <w:p w:rsidR="00A52734" w:rsidRDefault="00A52734" w:rsidP="00A52734">
      <w:pPr>
        <w:spacing w:line="588" w:lineRule="exact"/>
        <w:rPr>
          <w:rFonts w:eastAsia="方正仿宋简体"/>
          <w:sz w:val="34"/>
          <w:szCs w:val="34"/>
        </w:rPr>
      </w:pPr>
    </w:p>
    <w:p w:rsidR="00A52734" w:rsidRPr="00943BAB" w:rsidRDefault="00A52734" w:rsidP="00A52734">
      <w:pPr>
        <w:spacing w:afterLines="50" w:after="156" w:line="588" w:lineRule="exact"/>
        <w:rPr>
          <w:rFonts w:ascii="方正楷体简体" w:eastAsia="方正楷体简体"/>
          <w:b/>
          <w:sz w:val="44"/>
          <w:szCs w:val="44"/>
        </w:rPr>
      </w:pPr>
      <w:r w:rsidRPr="001936BE">
        <w:rPr>
          <w:rFonts w:ascii="方正楷体简体" w:eastAsia="方正楷体简体" w:hint="eastAsia"/>
          <w:b/>
          <w:sz w:val="34"/>
          <w:szCs w:val="34"/>
        </w:rPr>
        <w:t>单位：</w:t>
      </w:r>
      <w:r>
        <w:rPr>
          <w:rFonts w:ascii="方正仿宋简体" w:eastAsia="方正仿宋简体" w:hint="eastAsia"/>
          <w:sz w:val="34"/>
          <w:szCs w:val="34"/>
          <w:u w:val="single"/>
        </w:rPr>
        <w:t xml:space="preserve">                </w:t>
      </w:r>
      <w:r w:rsidRPr="00943BAB">
        <w:rPr>
          <w:rFonts w:ascii="方正仿宋简体" w:eastAsia="方正仿宋简体" w:hint="eastAsia"/>
          <w:sz w:val="34"/>
          <w:szCs w:val="34"/>
        </w:rPr>
        <w:t xml:space="preserve">(区、局、集团公司工会)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3213"/>
        <w:gridCol w:w="2933"/>
        <w:gridCol w:w="1402"/>
      </w:tblGrid>
      <w:tr w:rsidR="00A52734" w:rsidRPr="007A0E99" w:rsidTr="00CB53AE">
        <w:tc>
          <w:tcPr>
            <w:tcW w:w="1242" w:type="dxa"/>
          </w:tcPr>
          <w:p w:rsidR="00A52734" w:rsidRPr="007A0E99" w:rsidRDefault="00A52734" w:rsidP="00CB53AE">
            <w:pPr>
              <w:spacing w:line="588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7A0E99">
              <w:rPr>
                <w:rFonts w:ascii="方正黑体简体" w:eastAsia="方正黑体简体" w:hint="eastAsia"/>
                <w:sz w:val="28"/>
                <w:szCs w:val="28"/>
              </w:rPr>
              <w:t>姓 名</w:t>
            </w:r>
          </w:p>
        </w:tc>
        <w:tc>
          <w:tcPr>
            <w:tcW w:w="3261" w:type="dxa"/>
          </w:tcPr>
          <w:p w:rsidR="00A52734" w:rsidRPr="007A0E99" w:rsidRDefault="00A52734" w:rsidP="00CB53AE">
            <w:pPr>
              <w:spacing w:line="588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7A0E99">
              <w:rPr>
                <w:rFonts w:ascii="方正黑体简体" w:eastAsia="方正黑体简体" w:hint="eastAsia"/>
                <w:sz w:val="28"/>
                <w:szCs w:val="28"/>
              </w:rPr>
              <w:t>演 讲 题 目</w:t>
            </w:r>
          </w:p>
        </w:tc>
        <w:tc>
          <w:tcPr>
            <w:tcW w:w="2976" w:type="dxa"/>
          </w:tcPr>
          <w:p w:rsidR="00A52734" w:rsidRPr="007A0E99" w:rsidRDefault="00A52734" w:rsidP="00CB53AE">
            <w:pPr>
              <w:spacing w:line="588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7A0E99">
              <w:rPr>
                <w:rFonts w:ascii="方正黑体简体" w:eastAsia="方正黑体简体" w:hint="eastAsia"/>
                <w:sz w:val="28"/>
                <w:szCs w:val="28"/>
              </w:rPr>
              <w:t>工 作 单 位</w:t>
            </w:r>
          </w:p>
        </w:tc>
        <w:tc>
          <w:tcPr>
            <w:tcW w:w="1418" w:type="dxa"/>
          </w:tcPr>
          <w:p w:rsidR="00A52734" w:rsidRPr="007A0E99" w:rsidRDefault="00A52734" w:rsidP="00CB53AE">
            <w:pPr>
              <w:spacing w:line="588" w:lineRule="exact"/>
              <w:jc w:val="center"/>
              <w:rPr>
                <w:rFonts w:ascii="方正黑体简体" w:eastAsia="方正黑体简体"/>
                <w:sz w:val="28"/>
                <w:szCs w:val="28"/>
              </w:rPr>
            </w:pPr>
            <w:r w:rsidRPr="007A0E99">
              <w:rPr>
                <w:rFonts w:ascii="方正黑体简体" w:eastAsia="方正黑体简体" w:hint="eastAsia"/>
                <w:sz w:val="28"/>
                <w:szCs w:val="28"/>
              </w:rPr>
              <w:t>手机号码</w:t>
            </w:r>
          </w:p>
        </w:tc>
      </w:tr>
      <w:tr w:rsidR="00A52734" w:rsidRPr="007A0E99" w:rsidTr="00CB53AE">
        <w:tc>
          <w:tcPr>
            <w:tcW w:w="1242" w:type="dxa"/>
          </w:tcPr>
          <w:p w:rsidR="00A52734" w:rsidRPr="007A0E99" w:rsidRDefault="00A52734" w:rsidP="00CB53AE">
            <w:pPr>
              <w:spacing w:line="58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2734" w:rsidRPr="007A0E99" w:rsidRDefault="00A52734" w:rsidP="00CB53AE">
            <w:pPr>
              <w:spacing w:line="58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2734" w:rsidRPr="007A0E99" w:rsidRDefault="00A52734" w:rsidP="00CB53AE">
            <w:pPr>
              <w:spacing w:line="58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734" w:rsidRPr="007A0E99" w:rsidRDefault="00A52734" w:rsidP="00CB53AE">
            <w:pPr>
              <w:spacing w:line="58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A52734" w:rsidRPr="007A0E99" w:rsidTr="00CB53AE">
        <w:tc>
          <w:tcPr>
            <w:tcW w:w="1242" w:type="dxa"/>
          </w:tcPr>
          <w:p w:rsidR="00A52734" w:rsidRPr="007A0E99" w:rsidRDefault="00A52734" w:rsidP="00CB53AE">
            <w:pPr>
              <w:spacing w:line="58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2734" w:rsidRPr="007A0E99" w:rsidRDefault="00A52734" w:rsidP="00CB53AE">
            <w:pPr>
              <w:spacing w:line="58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2734" w:rsidRPr="007A0E99" w:rsidRDefault="00A52734" w:rsidP="00CB53AE">
            <w:pPr>
              <w:spacing w:line="58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734" w:rsidRPr="007A0E99" w:rsidRDefault="00A52734" w:rsidP="00CB53AE">
            <w:pPr>
              <w:spacing w:line="58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  <w:tr w:rsidR="00A52734" w:rsidRPr="007A0E99" w:rsidTr="00CB53AE">
        <w:tc>
          <w:tcPr>
            <w:tcW w:w="1242" w:type="dxa"/>
          </w:tcPr>
          <w:p w:rsidR="00A52734" w:rsidRPr="007A0E99" w:rsidRDefault="00A52734" w:rsidP="00CB53AE">
            <w:pPr>
              <w:spacing w:line="58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3261" w:type="dxa"/>
          </w:tcPr>
          <w:p w:rsidR="00A52734" w:rsidRPr="007A0E99" w:rsidRDefault="00A52734" w:rsidP="00CB53AE">
            <w:pPr>
              <w:spacing w:line="58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2976" w:type="dxa"/>
          </w:tcPr>
          <w:p w:rsidR="00A52734" w:rsidRPr="007A0E99" w:rsidRDefault="00A52734" w:rsidP="00CB53AE">
            <w:pPr>
              <w:spacing w:line="58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734" w:rsidRPr="007A0E99" w:rsidRDefault="00A52734" w:rsidP="00CB53AE">
            <w:pPr>
              <w:spacing w:line="580" w:lineRule="exact"/>
              <w:jc w:val="center"/>
              <w:rPr>
                <w:rFonts w:ascii="方正小标宋简体" w:eastAsia="方正小标宋简体"/>
                <w:sz w:val="28"/>
                <w:szCs w:val="28"/>
              </w:rPr>
            </w:pPr>
          </w:p>
        </w:tc>
      </w:tr>
    </w:tbl>
    <w:p w:rsidR="00C410C3" w:rsidRDefault="00C410C3" w:rsidP="002E02E4">
      <w:pPr>
        <w:spacing w:line="24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sectPr w:rsidR="00C410C3">
      <w:footerReference w:type="even" r:id="rId6"/>
      <w:footerReference w:type="default" r:id="rId7"/>
      <w:pgSz w:w="11906" w:h="16838"/>
      <w:pgMar w:top="2041" w:right="1559" w:bottom="1701" w:left="155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C3A" w:rsidRDefault="00386C3A">
      <w:r>
        <w:separator/>
      </w:r>
    </w:p>
  </w:endnote>
  <w:endnote w:type="continuationSeparator" w:id="0">
    <w:p w:rsidR="00386C3A" w:rsidRDefault="0038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A" w:rsidRDefault="00F84BBA">
    <w:pPr>
      <w:tabs>
        <w:tab w:val="center" w:pos="4153"/>
        <w:tab w:val="right" w:pos="8306"/>
      </w:tabs>
      <w:snapToGrid w:val="0"/>
      <w:jc w:val="left"/>
      <w:rPr>
        <w:rFonts w:hAnsi="Times New Roman"/>
        <w:sz w:val="28"/>
      </w:rPr>
    </w:pPr>
    <w:r>
      <w:rPr>
        <w:rFonts w:hAnsi="Times New Roman"/>
        <w:sz w:val="28"/>
      </w:rPr>
      <w:t xml:space="preserve">- </w:t>
    </w:r>
    <w:r>
      <w:rPr>
        <w:rFonts w:hAnsi="Times New Roman"/>
        <w:sz w:val="28"/>
      </w:rPr>
      <w:fldChar w:fldCharType="begin"/>
    </w:r>
    <w:r>
      <w:rPr>
        <w:rFonts w:hAnsi="Times New Roman"/>
        <w:sz w:val="28"/>
      </w:rPr>
      <w:instrText>PAGE</w:instrText>
    </w:r>
    <w:r>
      <w:rPr>
        <w:rFonts w:hAnsi="Times New Roman"/>
        <w:sz w:val="28"/>
      </w:rPr>
      <w:fldChar w:fldCharType="separate"/>
    </w:r>
    <w:r w:rsidR="00684AD2">
      <w:rPr>
        <w:rFonts w:hAnsi="Times New Roman"/>
        <w:noProof/>
        <w:sz w:val="28"/>
      </w:rPr>
      <w:t>4</w:t>
    </w:r>
    <w:r>
      <w:rPr>
        <w:rFonts w:hAnsi="Times New Roman"/>
        <w:sz w:val="28"/>
      </w:rPr>
      <w:fldChar w:fldCharType="end"/>
    </w:r>
    <w:r>
      <w:rPr>
        <w:rFonts w:hAnsi="Times New Roman"/>
        <w:sz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BBA" w:rsidRDefault="00F84BBA">
    <w:pPr>
      <w:tabs>
        <w:tab w:val="center" w:pos="4153"/>
        <w:tab w:val="right" w:pos="8306"/>
      </w:tabs>
      <w:snapToGrid w:val="0"/>
      <w:jc w:val="right"/>
      <w:rPr>
        <w:rFonts w:hAnsi="Times New Roman"/>
        <w:sz w:val="28"/>
      </w:rPr>
    </w:pPr>
    <w:r>
      <w:rPr>
        <w:rFonts w:hAnsi="Times New Roman"/>
        <w:sz w:val="28"/>
      </w:rPr>
      <w:t xml:space="preserve">- </w:t>
    </w:r>
    <w:r>
      <w:rPr>
        <w:rFonts w:hAnsi="Times New Roman"/>
        <w:sz w:val="28"/>
      </w:rPr>
      <w:fldChar w:fldCharType="begin"/>
    </w:r>
    <w:r>
      <w:rPr>
        <w:rFonts w:hAnsi="Times New Roman"/>
        <w:sz w:val="28"/>
      </w:rPr>
      <w:instrText>PAGE</w:instrText>
    </w:r>
    <w:r>
      <w:rPr>
        <w:rFonts w:hAnsi="Times New Roman"/>
        <w:sz w:val="28"/>
      </w:rPr>
      <w:fldChar w:fldCharType="separate"/>
    </w:r>
    <w:r w:rsidR="00684AD2">
      <w:rPr>
        <w:rFonts w:hAnsi="Times New Roman"/>
        <w:noProof/>
        <w:sz w:val="28"/>
      </w:rPr>
      <w:t>1</w:t>
    </w:r>
    <w:r>
      <w:rPr>
        <w:rFonts w:hAnsi="Times New Roman"/>
        <w:sz w:val="28"/>
      </w:rPr>
      <w:fldChar w:fldCharType="end"/>
    </w:r>
    <w:r>
      <w:rPr>
        <w:rFonts w:hAnsi="Times New Roman"/>
        <w:sz w:val="2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C3A" w:rsidRDefault="00386C3A">
      <w:r>
        <w:separator/>
      </w:r>
    </w:p>
  </w:footnote>
  <w:footnote w:type="continuationSeparator" w:id="0">
    <w:p w:rsidR="00386C3A" w:rsidRDefault="00386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defaultTableStyle w:val="a"/>
  <w:evenAndOddHeaders/>
  <w:displayHorizontalDrawingGridEvery w:val="0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40"/>
    <w:rsid w:val="000272AD"/>
    <w:rsid w:val="00034681"/>
    <w:rsid w:val="00035F20"/>
    <w:rsid w:val="00051828"/>
    <w:rsid w:val="000649E7"/>
    <w:rsid w:val="000F2E08"/>
    <w:rsid w:val="001677D4"/>
    <w:rsid w:val="001A1286"/>
    <w:rsid w:val="001E6ADC"/>
    <w:rsid w:val="00220553"/>
    <w:rsid w:val="002303A7"/>
    <w:rsid w:val="00236ECE"/>
    <w:rsid w:val="00282881"/>
    <w:rsid w:val="00294028"/>
    <w:rsid w:val="002E02E4"/>
    <w:rsid w:val="002E0A0E"/>
    <w:rsid w:val="00300F5E"/>
    <w:rsid w:val="003023E2"/>
    <w:rsid w:val="003326B0"/>
    <w:rsid w:val="0035257E"/>
    <w:rsid w:val="00386C3A"/>
    <w:rsid w:val="0039492E"/>
    <w:rsid w:val="003B7755"/>
    <w:rsid w:val="003E22BA"/>
    <w:rsid w:val="0046181E"/>
    <w:rsid w:val="004A2B19"/>
    <w:rsid w:val="004F449C"/>
    <w:rsid w:val="004F7765"/>
    <w:rsid w:val="005162EF"/>
    <w:rsid w:val="0054140E"/>
    <w:rsid w:val="0055769D"/>
    <w:rsid w:val="005749A6"/>
    <w:rsid w:val="005E51B1"/>
    <w:rsid w:val="006106FB"/>
    <w:rsid w:val="00666AB9"/>
    <w:rsid w:val="00684AD2"/>
    <w:rsid w:val="006B44BE"/>
    <w:rsid w:val="006B7C55"/>
    <w:rsid w:val="006E2E27"/>
    <w:rsid w:val="006F7D40"/>
    <w:rsid w:val="0077161D"/>
    <w:rsid w:val="00783AD4"/>
    <w:rsid w:val="007A7FA7"/>
    <w:rsid w:val="007C4556"/>
    <w:rsid w:val="007E4ECF"/>
    <w:rsid w:val="00821EEF"/>
    <w:rsid w:val="00841A75"/>
    <w:rsid w:val="0086098E"/>
    <w:rsid w:val="008F7829"/>
    <w:rsid w:val="00925674"/>
    <w:rsid w:val="00940CC4"/>
    <w:rsid w:val="0094321A"/>
    <w:rsid w:val="009531C1"/>
    <w:rsid w:val="00987B84"/>
    <w:rsid w:val="00990A6A"/>
    <w:rsid w:val="009E10CB"/>
    <w:rsid w:val="009E750A"/>
    <w:rsid w:val="00A1025C"/>
    <w:rsid w:val="00A36ABB"/>
    <w:rsid w:val="00A52734"/>
    <w:rsid w:val="00A71E63"/>
    <w:rsid w:val="00AC1760"/>
    <w:rsid w:val="00AE7812"/>
    <w:rsid w:val="00B06285"/>
    <w:rsid w:val="00B12C58"/>
    <w:rsid w:val="00B933B3"/>
    <w:rsid w:val="00B936AC"/>
    <w:rsid w:val="00BB1FBA"/>
    <w:rsid w:val="00BF07F7"/>
    <w:rsid w:val="00BF1EE2"/>
    <w:rsid w:val="00BF2EFB"/>
    <w:rsid w:val="00C07807"/>
    <w:rsid w:val="00C3680F"/>
    <w:rsid w:val="00C410C3"/>
    <w:rsid w:val="00C4182C"/>
    <w:rsid w:val="00C554D0"/>
    <w:rsid w:val="00C57C21"/>
    <w:rsid w:val="00C650CA"/>
    <w:rsid w:val="00C76009"/>
    <w:rsid w:val="00C80BB1"/>
    <w:rsid w:val="00C9058F"/>
    <w:rsid w:val="00CB53AE"/>
    <w:rsid w:val="00CC78DB"/>
    <w:rsid w:val="00CE6ACC"/>
    <w:rsid w:val="00CF6062"/>
    <w:rsid w:val="00D1011E"/>
    <w:rsid w:val="00D240F1"/>
    <w:rsid w:val="00D42F04"/>
    <w:rsid w:val="00D91BFC"/>
    <w:rsid w:val="00D941EA"/>
    <w:rsid w:val="00DD615D"/>
    <w:rsid w:val="00DF1803"/>
    <w:rsid w:val="00DF41E8"/>
    <w:rsid w:val="00DF5DD5"/>
    <w:rsid w:val="00E06987"/>
    <w:rsid w:val="00EC2290"/>
    <w:rsid w:val="00EE267F"/>
    <w:rsid w:val="00EE5BA4"/>
    <w:rsid w:val="00EF1CBC"/>
    <w:rsid w:val="00F30857"/>
    <w:rsid w:val="00F30C83"/>
    <w:rsid w:val="00F34720"/>
    <w:rsid w:val="00F404E4"/>
    <w:rsid w:val="00F515C5"/>
    <w:rsid w:val="00F8303F"/>
    <w:rsid w:val="00F84BBA"/>
    <w:rsid w:val="00FA1B63"/>
    <w:rsid w:val="00FB0BCA"/>
    <w:rsid w:val="00FB1D40"/>
    <w:rsid w:val="00FC53A4"/>
    <w:rsid w:val="00FE6331"/>
    <w:rsid w:val="00FF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8B69D50C-3BCD-4945-B9F5-FDE48659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宋体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/>
      <w:sz w:val="21"/>
    </w:rPr>
  </w:style>
  <w:style w:type="paragraph" w:styleId="1">
    <w:name w:val="heading 1"/>
    <w:next w:val="a"/>
    <w:qFormat/>
    <w:pPr>
      <w:wordWrap w:val="0"/>
      <w:spacing w:after="160"/>
      <w:jc w:val="both"/>
      <w:outlineLvl w:val="0"/>
    </w:pPr>
    <w:rPr>
      <w:sz w:val="28"/>
    </w:rPr>
  </w:style>
  <w:style w:type="paragraph" w:styleId="2">
    <w:name w:val="heading 2"/>
    <w:next w:val="a"/>
    <w:qFormat/>
    <w:pPr>
      <w:wordWrap w:val="0"/>
      <w:spacing w:after="160"/>
      <w:jc w:val="both"/>
      <w:outlineLvl w:val="1"/>
    </w:pPr>
    <w:rPr>
      <w:sz w:val="21"/>
    </w:rPr>
  </w:style>
  <w:style w:type="paragraph" w:styleId="3">
    <w:name w:val="heading 3"/>
    <w:next w:val="a"/>
    <w:qFormat/>
    <w:pPr>
      <w:wordWrap w:val="0"/>
      <w:spacing w:after="160"/>
      <w:ind w:left="1400" w:hanging="400"/>
      <w:jc w:val="both"/>
      <w:outlineLvl w:val="2"/>
    </w:pPr>
    <w:rPr>
      <w:sz w:val="21"/>
    </w:rPr>
  </w:style>
  <w:style w:type="paragraph" w:styleId="4">
    <w:name w:val="heading 4"/>
    <w:next w:val="a"/>
    <w:qFormat/>
    <w:pPr>
      <w:wordWrap w:val="0"/>
      <w:spacing w:after="160"/>
      <w:ind w:left="1600" w:hanging="400"/>
      <w:jc w:val="both"/>
      <w:outlineLvl w:val="3"/>
    </w:pPr>
    <w:rPr>
      <w:b/>
      <w:sz w:val="21"/>
    </w:rPr>
  </w:style>
  <w:style w:type="paragraph" w:styleId="5">
    <w:name w:val="heading 5"/>
    <w:next w:val="a"/>
    <w:qFormat/>
    <w:pPr>
      <w:wordWrap w:val="0"/>
      <w:spacing w:after="160"/>
      <w:ind w:left="1800" w:hanging="400"/>
      <w:jc w:val="both"/>
      <w:outlineLvl w:val="4"/>
    </w:pPr>
    <w:rPr>
      <w:sz w:val="21"/>
    </w:rPr>
  </w:style>
  <w:style w:type="paragraph" w:styleId="6">
    <w:name w:val="heading 6"/>
    <w:next w:val="a"/>
    <w:qFormat/>
    <w:pPr>
      <w:wordWrap w:val="0"/>
      <w:spacing w:after="160"/>
      <w:ind w:left="2000" w:hanging="400"/>
      <w:jc w:val="both"/>
      <w:outlineLvl w:val="5"/>
    </w:pPr>
    <w:rPr>
      <w:b/>
      <w:sz w:val="21"/>
    </w:rPr>
  </w:style>
  <w:style w:type="paragraph" w:styleId="7">
    <w:name w:val="heading 7"/>
    <w:next w:val="a"/>
    <w:qFormat/>
    <w:pPr>
      <w:wordWrap w:val="0"/>
      <w:spacing w:after="160"/>
      <w:ind w:left="2200" w:hanging="400"/>
      <w:jc w:val="both"/>
      <w:outlineLvl w:val="6"/>
    </w:pPr>
    <w:rPr>
      <w:sz w:val="21"/>
    </w:rPr>
  </w:style>
  <w:style w:type="paragraph" w:styleId="8">
    <w:name w:val="heading 8"/>
    <w:next w:val="a"/>
    <w:qFormat/>
    <w:pPr>
      <w:wordWrap w:val="0"/>
      <w:spacing w:after="160"/>
      <w:ind w:left="2400" w:hanging="400"/>
      <w:jc w:val="both"/>
      <w:outlineLvl w:val="7"/>
    </w:pPr>
    <w:rPr>
      <w:sz w:val="21"/>
    </w:rPr>
  </w:style>
  <w:style w:type="paragraph" w:styleId="9">
    <w:name w:val="heading 9"/>
    <w:next w:val="a"/>
    <w:qFormat/>
    <w:pPr>
      <w:wordWrap w:val="0"/>
      <w:spacing w:after="160"/>
      <w:ind w:left="2600" w:hanging="400"/>
      <w:jc w:val="both"/>
      <w:outlineLvl w:val="8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next w:val="a"/>
    <w:qFormat/>
    <w:pPr>
      <w:wordWrap w:val="0"/>
      <w:spacing w:after="60"/>
      <w:jc w:val="center"/>
    </w:pPr>
    <w:rPr>
      <w:sz w:val="24"/>
    </w:rPr>
  </w:style>
  <w:style w:type="character" w:styleId="a4">
    <w:name w:val="Subtle Emphasis"/>
    <w:qFormat/>
    <w:rPr>
      <w:i/>
      <w:color w:val="404040"/>
      <w:sz w:val="21"/>
    </w:rPr>
  </w:style>
  <w:style w:type="character" w:styleId="a5">
    <w:name w:val="Emphasis"/>
    <w:qFormat/>
    <w:rPr>
      <w:i/>
      <w:sz w:val="21"/>
    </w:rPr>
  </w:style>
  <w:style w:type="character" w:styleId="a6">
    <w:name w:val="Intense Emphasis"/>
    <w:qFormat/>
    <w:rPr>
      <w:i/>
      <w:color w:val="5B9BD5"/>
      <w:sz w:val="21"/>
    </w:rPr>
  </w:style>
  <w:style w:type="character" w:styleId="a7">
    <w:name w:val="Strong"/>
    <w:qFormat/>
    <w:rPr>
      <w:b/>
      <w:vanish w:val="0"/>
      <w:sz w:val="20"/>
    </w:rPr>
  </w:style>
  <w:style w:type="paragraph" w:styleId="a8">
    <w:name w:val="Quote"/>
    <w:next w:val="a"/>
    <w:qFormat/>
    <w:pPr>
      <w:wordWrap w:val="0"/>
      <w:spacing w:before="200" w:after="160"/>
      <w:ind w:left="864" w:right="864"/>
      <w:jc w:val="center"/>
    </w:pPr>
    <w:rPr>
      <w:i/>
      <w:color w:val="404040"/>
      <w:sz w:val="21"/>
    </w:rPr>
  </w:style>
  <w:style w:type="paragraph" w:styleId="a9">
    <w:name w:val="Intense Quote"/>
    <w:next w:val="a"/>
    <w:qFormat/>
    <w:pPr>
      <w:wordWrap w:val="0"/>
      <w:spacing w:before="360" w:after="360"/>
      <w:ind w:left="950" w:right="950"/>
      <w:jc w:val="center"/>
    </w:pPr>
    <w:rPr>
      <w:i/>
      <w:color w:val="5B9BD5"/>
      <w:sz w:val="21"/>
    </w:rPr>
  </w:style>
  <w:style w:type="character" w:styleId="aa">
    <w:name w:val="Subtle Reference"/>
    <w:qFormat/>
    <w:rPr>
      <w:color w:val="5A5A5A"/>
      <w:sz w:val="21"/>
    </w:rPr>
  </w:style>
  <w:style w:type="character" w:styleId="ab">
    <w:name w:val="Intense Reference"/>
    <w:qFormat/>
    <w:rPr>
      <w:b/>
      <w:color w:val="5B9BD5"/>
      <w:sz w:val="21"/>
    </w:rPr>
  </w:style>
  <w:style w:type="character" w:styleId="ac">
    <w:name w:val="Book Title"/>
    <w:qFormat/>
    <w:rPr>
      <w:b/>
      <w:i/>
      <w:sz w:val="21"/>
    </w:rPr>
  </w:style>
  <w:style w:type="paragraph" w:styleId="ad">
    <w:name w:val="List Paragraph"/>
    <w:next w:val="a"/>
    <w:qFormat/>
    <w:pPr>
      <w:wordWrap w:val="0"/>
      <w:ind w:left="850"/>
      <w:jc w:val="both"/>
    </w:pPr>
    <w:rPr>
      <w:sz w:val="21"/>
    </w:rPr>
  </w:style>
  <w:style w:type="paragraph" w:styleId="TOC">
    <w:name w:val="TOC Heading"/>
    <w:next w:val="a"/>
    <w:qFormat/>
    <w:pPr>
      <w:wordWrap w:val="0"/>
    </w:pPr>
    <w:rPr>
      <w:color w:val="2E74B5"/>
      <w:sz w:val="32"/>
    </w:rPr>
  </w:style>
  <w:style w:type="paragraph" w:styleId="20">
    <w:name w:val="toc 2"/>
    <w:next w:val="a"/>
    <w:pPr>
      <w:wordWrap w:val="0"/>
      <w:jc w:val="both"/>
    </w:pPr>
    <w:rPr>
      <w:sz w:val="21"/>
    </w:rPr>
  </w:style>
  <w:style w:type="paragraph" w:styleId="30">
    <w:name w:val="toc 3"/>
    <w:next w:val="a"/>
    <w:pPr>
      <w:wordWrap w:val="0"/>
      <w:ind w:left="425"/>
      <w:jc w:val="both"/>
    </w:pPr>
    <w:rPr>
      <w:sz w:val="21"/>
    </w:rPr>
  </w:style>
  <w:style w:type="paragraph" w:styleId="40">
    <w:name w:val="toc 4"/>
    <w:next w:val="a"/>
    <w:pPr>
      <w:wordWrap w:val="0"/>
      <w:ind w:left="850"/>
      <w:jc w:val="both"/>
    </w:pPr>
    <w:rPr>
      <w:sz w:val="21"/>
    </w:rPr>
  </w:style>
  <w:style w:type="paragraph" w:styleId="50">
    <w:name w:val="toc 5"/>
    <w:next w:val="a"/>
    <w:pPr>
      <w:wordWrap w:val="0"/>
      <w:ind w:left="1275"/>
      <w:jc w:val="both"/>
    </w:pPr>
    <w:rPr>
      <w:sz w:val="21"/>
    </w:rPr>
  </w:style>
  <w:style w:type="paragraph" w:styleId="60">
    <w:name w:val="toc 6"/>
    <w:next w:val="a"/>
    <w:pPr>
      <w:wordWrap w:val="0"/>
      <w:ind w:left="1700"/>
      <w:jc w:val="both"/>
    </w:pPr>
    <w:rPr>
      <w:sz w:val="21"/>
    </w:rPr>
  </w:style>
  <w:style w:type="paragraph" w:styleId="70">
    <w:name w:val="toc 7"/>
    <w:next w:val="a"/>
    <w:pPr>
      <w:wordWrap w:val="0"/>
      <w:ind w:left="2125"/>
      <w:jc w:val="both"/>
    </w:pPr>
    <w:rPr>
      <w:sz w:val="21"/>
    </w:rPr>
  </w:style>
  <w:style w:type="paragraph" w:styleId="80">
    <w:name w:val="toc 8"/>
    <w:next w:val="a"/>
    <w:pPr>
      <w:wordWrap w:val="0"/>
      <w:ind w:left="2550"/>
      <w:jc w:val="both"/>
    </w:pPr>
    <w:rPr>
      <w:sz w:val="21"/>
    </w:rPr>
  </w:style>
  <w:style w:type="paragraph" w:styleId="90">
    <w:name w:val="toc 9"/>
    <w:next w:val="a"/>
    <w:pPr>
      <w:wordWrap w:val="0"/>
      <w:ind w:left="2975"/>
      <w:jc w:val="both"/>
    </w:pPr>
    <w:rPr>
      <w:sz w:val="21"/>
    </w:rPr>
  </w:style>
  <w:style w:type="paragraph" w:styleId="ae">
    <w:name w:val="Normal Indent"/>
    <w:next w:val="a"/>
    <w:pPr>
      <w:wordWrap w:val="0"/>
      <w:ind w:left="3400"/>
      <w:jc w:val="both"/>
    </w:pPr>
    <w:rPr>
      <w:sz w:val="21"/>
    </w:rPr>
  </w:style>
  <w:style w:type="table" w:styleId="af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next w:val="a3"/>
    <w:pPr>
      <w:widowControl/>
      <w:spacing w:before="280" w:after="280"/>
    </w:pPr>
    <w:rPr>
      <w:rFonts w:ascii="宋体"/>
      <w:color w:val="000000"/>
      <w:sz w:val="24"/>
    </w:rPr>
  </w:style>
  <w:style w:type="paragraph" w:styleId="af1">
    <w:name w:val="footer"/>
    <w:basedOn w:val="a"/>
    <w:rPr>
      <w:sz w:val="18"/>
    </w:rPr>
  </w:style>
  <w:style w:type="character" w:styleId="af2">
    <w:name w:val="page number"/>
    <w:rPr>
      <w:vanish w:val="0"/>
      <w:sz w:val="20"/>
    </w:rPr>
  </w:style>
  <w:style w:type="paragraph" w:styleId="af3">
    <w:name w:val="header"/>
    <w:basedOn w:val="a"/>
    <w:next w:val="a8"/>
    <w:pPr>
      <w:jc w:val="center"/>
    </w:pPr>
    <w:rPr>
      <w:sz w:val="18"/>
    </w:rPr>
  </w:style>
  <w:style w:type="paragraph" w:customStyle="1" w:styleId="ParaCharCharCharCharCharCharChar">
    <w:name w:val="默认段落字体 Para Char Char Char Char Char Char Char"/>
    <w:basedOn w:val="a"/>
    <w:next w:val="a9"/>
  </w:style>
  <w:style w:type="character" w:styleId="af4">
    <w:name w:val="Hyperlink"/>
    <w:rPr>
      <w:vanish w:val="0"/>
      <w:color w:val="0000FF"/>
      <w:sz w:val="20"/>
      <w:u w:val="single"/>
    </w:rPr>
  </w:style>
  <w:style w:type="paragraph" w:customStyle="1" w:styleId="ParaCharCharChar1CharCharCharChar">
    <w:name w:val="默认段落字体 Para Char Char Char1 Char Char Char Char"/>
    <w:basedOn w:val="a"/>
    <w:semiHidden/>
    <w:pPr>
      <w:spacing w:line="360" w:lineRule="auto"/>
    </w:pPr>
    <w:rPr>
      <w:rFonts w:ascii="宋体" w:eastAsia="方正仿宋简体"/>
      <w:color w:val="000000"/>
      <w:sz w:val="24"/>
    </w:rPr>
  </w:style>
  <w:style w:type="paragraph" w:styleId="af5">
    <w:name w:val="Date"/>
    <w:basedOn w:val="a"/>
    <w:next w:val="a"/>
    <w:pPr>
      <w:ind w:left="100"/>
    </w:pPr>
  </w:style>
  <w:style w:type="paragraph" w:styleId="af6">
    <w:name w:val="Balloon Text"/>
    <w:basedOn w:val="a"/>
    <w:next w:val="ad"/>
    <w:semiHidden/>
    <w:rPr>
      <w:sz w:val="18"/>
    </w:rPr>
  </w:style>
  <w:style w:type="paragraph" w:customStyle="1" w:styleId="Char">
    <w:name w:val="Char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188</Words>
  <Characters>1073</Characters>
  <Application>Microsoft Office Word</Application>
  <DocSecurity>0</DocSecurity>
  <Lines>8</Lines>
  <Paragraphs>2</Paragraphs>
  <Notes>0</Note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津工通〔2015〕30号</dc:title>
  <dc:subject/>
  <dc:creator>d</dc:creator>
  <cp:keywords/>
  <cp:lastModifiedBy>张峥</cp:lastModifiedBy>
  <cp:revision>21</cp:revision>
  <cp:lastPrinted>2020-06-09T01:32:00Z</cp:lastPrinted>
  <dcterms:created xsi:type="dcterms:W3CDTF">2020-06-08T07:03:00Z</dcterms:created>
  <dcterms:modified xsi:type="dcterms:W3CDTF">2020-06-09T01:35:00Z</dcterms:modified>
</cp:coreProperties>
</file>