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4D" w:rsidRDefault="0047234D" w:rsidP="0047234D">
      <w:pPr>
        <w:spacing w:line="580" w:lineRule="exact"/>
        <w:ind w:firstLineChars="0" w:firstLine="0"/>
        <w:jc w:val="center"/>
        <w:rPr>
          <w:rFonts w:ascii="方正小标宋简体" w:eastAsia="方正小标宋简体" w:hAnsi="Calibri"/>
          <w:sz w:val="44"/>
          <w:szCs w:val="44"/>
        </w:rPr>
      </w:pPr>
      <w:r>
        <w:rPr>
          <w:rFonts w:ascii="方正小标宋简体" w:eastAsia="方正小标宋简体" w:hAnsi="Calibri" w:hint="eastAsia"/>
          <w:sz w:val="44"/>
          <w:szCs w:val="44"/>
        </w:rPr>
        <w:t>河东区总工会转发市总工会《关于举办2019年天津市第十五届职工乒乓球比赛的通知》的通知</w:t>
      </w:r>
    </w:p>
    <w:p w:rsidR="00FD4064" w:rsidRDefault="00FD4064">
      <w:pPr>
        <w:spacing w:line="580" w:lineRule="exact"/>
        <w:ind w:firstLineChars="0" w:firstLine="0"/>
        <w:rPr>
          <w:rFonts w:ascii="方正仿宋简体" w:eastAsia="方正仿宋简体" w:hAnsi="Calibri"/>
          <w:szCs w:val="34"/>
        </w:rPr>
      </w:pPr>
    </w:p>
    <w:p w:rsidR="00FD4064" w:rsidRPr="0047234D" w:rsidRDefault="0047234D">
      <w:pPr>
        <w:spacing w:line="580" w:lineRule="exact"/>
        <w:ind w:firstLineChars="0" w:firstLine="0"/>
        <w:rPr>
          <w:rFonts w:ascii="仿宋_GB2312" w:eastAsia="仿宋_GB2312" w:hAnsi="Calibri"/>
          <w:szCs w:val="34"/>
        </w:rPr>
      </w:pPr>
      <w:r w:rsidRPr="0047234D">
        <w:rPr>
          <w:rFonts w:ascii="仿宋_GB2312" w:eastAsia="仿宋_GB2312" w:hAnsi="Calibri" w:hint="eastAsia"/>
          <w:szCs w:val="34"/>
        </w:rPr>
        <w:t>各基层工会</w:t>
      </w:r>
      <w:r w:rsidR="00FA3ACA" w:rsidRPr="0047234D">
        <w:rPr>
          <w:rFonts w:ascii="仿宋_GB2312" w:eastAsia="仿宋_GB2312" w:hAnsi="Calibri" w:hint="eastAsia"/>
          <w:szCs w:val="34"/>
        </w:rPr>
        <w:t>，各集团公司工会，各有关单位工会：</w:t>
      </w:r>
    </w:p>
    <w:p w:rsidR="00FD4064" w:rsidRPr="0047234D" w:rsidRDefault="00FA3ACA">
      <w:pPr>
        <w:spacing w:line="580" w:lineRule="exact"/>
        <w:ind w:firstLine="680"/>
        <w:rPr>
          <w:rFonts w:ascii="仿宋_GB2312" w:eastAsia="仿宋_GB2312" w:hAnsi="Calibri"/>
          <w:szCs w:val="34"/>
        </w:rPr>
      </w:pPr>
      <w:r w:rsidRPr="0047234D">
        <w:rPr>
          <w:rFonts w:ascii="仿宋_GB2312" w:eastAsia="仿宋_GB2312" w:hAnsi="Calibri" w:hint="eastAsia"/>
          <w:szCs w:val="34"/>
        </w:rPr>
        <w:t>为进一步丰富职工体育健身活动，</w:t>
      </w:r>
      <w:r w:rsidRPr="0047234D">
        <w:rPr>
          <w:rFonts w:ascii="仿宋_GB2312" w:eastAsia="仿宋_GB2312" w:hAnsi="华文细黑" w:cs="华文细黑" w:hint="eastAsia"/>
          <w:szCs w:val="34"/>
          <w:shd w:val="clear" w:color="auto" w:fill="FFFFFF"/>
        </w:rPr>
        <w:t>充分展示工人阶级主力军风采和我市职工体育运动发展水平，不断激发广大职工参加体育锻炼的积极性和主动性，增强全民健身意识，提高职工身体素质，</w:t>
      </w:r>
      <w:r w:rsidRPr="0047234D">
        <w:rPr>
          <w:rFonts w:ascii="仿宋_GB2312" w:eastAsia="仿宋_GB2312" w:hAnsi="Calibri" w:hint="eastAsia"/>
          <w:szCs w:val="34"/>
        </w:rPr>
        <w:t>以更加饱满的精神、更加强健的体魄，在</w:t>
      </w:r>
      <w:r w:rsidRPr="0047234D">
        <w:rPr>
          <w:rFonts w:ascii="仿宋_GB2312" w:eastAsia="仿宋_GB2312" w:hAnsi="华文细黑" w:cs="华文细黑" w:hint="eastAsia"/>
          <w:szCs w:val="34"/>
          <w:shd w:val="clear" w:color="auto" w:fill="FFFFFF"/>
        </w:rPr>
        <w:t>加快推进天津高质量发展，加快建设“五个现代化”天津，奋力谱写中华民族伟大复兴中国梦的天津篇章中建功立业，</w:t>
      </w:r>
      <w:r w:rsidRPr="0047234D">
        <w:rPr>
          <w:rFonts w:ascii="仿宋_GB2312" w:eastAsia="仿宋_GB2312" w:hAnsi="Calibri" w:hint="eastAsia"/>
          <w:szCs w:val="34"/>
        </w:rPr>
        <w:t>市总工会、市体育局决定举办天津市第十五届职工乒乓球比赛，现将比赛规程印发给你们。</w:t>
      </w:r>
    </w:p>
    <w:p w:rsidR="00FD4064" w:rsidRDefault="00FA3ACA">
      <w:pPr>
        <w:spacing w:line="580" w:lineRule="exact"/>
        <w:ind w:firstLine="680"/>
        <w:rPr>
          <w:rFonts w:ascii="仿宋_GB2312" w:eastAsia="仿宋_GB2312" w:hAnsi="Calibri"/>
          <w:szCs w:val="34"/>
        </w:rPr>
      </w:pPr>
      <w:r w:rsidRPr="0047234D">
        <w:rPr>
          <w:rFonts w:ascii="仿宋_GB2312" w:eastAsia="仿宋_GB2312" w:hAnsi="Calibri" w:hint="eastAsia"/>
          <w:szCs w:val="34"/>
        </w:rPr>
        <w:t>请各单位结合实际做好参赛选手的选拔和组织报名工作。</w:t>
      </w:r>
    </w:p>
    <w:p w:rsidR="00841871" w:rsidRPr="0047234D" w:rsidRDefault="00841871" w:rsidP="00841871">
      <w:pPr>
        <w:spacing w:line="580" w:lineRule="exact"/>
        <w:ind w:firstLineChars="158" w:firstLine="537"/>
        <w:rPr>
          <w:rFonts w:ascii="仿宋_GB2312" w:eastAsia="仿宋_GB2312" w:hAnsi="Calibri"/>
          <w:szCs w:val="34"/>
        </w:rPr>
      </w:pPr>
      <w:r>
        <w:rPr>
          <w:rFonts w:ascii="仿宋_GB2312" w:eastAsia="仿宋_GB2312" w:hAnsi="Calibri" w:hint="eastAsia"/>
          <w:szCs w:val="34"/>
        </w:rPr>
        <w:t xml:space="preserve">区总工会宣传部电话：2416 7100  </w:t>
      </w:r>
    </w:p>
    <w:p w:rsidR="00FD4064" w:rsidRPr="0047234D" w:rsidRDefault="00FD4064">
      <w:pPr>
        <w:spacing w:line="580" w:lineRule="exact"/>
        <w:ind w:leftChars="100" w:left="1360" w:hangingChars="300" w:hanging="1020"/>
        <w:rPr>
          <w:rFonts w:ascii="仿宋_GB2312" w:eastAsia="仿宋_GB2312" w:hAnsi="Calibri"/>
          <w:szCs w:val="34"/>
        </w:rPr>
      </w:pPr>
    </w:p>
    <w:p w:rsidR="00FD4064" w:rsidRPr="0047234D" w:rsidRDefault="00FA3ACA">
      <w:pPr>
        <w:spacing w:line="580" w:lineRule="exact"/>
        <w:ind w:leftChars="100" w:left="1360" w:hangingChars="300" w:hanging="1020"/>
        <w:rPr>
          <w:rFonts w:ascii="仿宋_GB2312" w:eastAsia="仿宋_GB2312" w:hAnsi="Calibri"/>
          <w:szCs w:val="34"/>
        </w:rPr>
      </w:pPr>
      <w:r w:rsidRPr="0047234D">
        <w:rPr>
          <w:rFonts w:ascii="仿宋_GB2312" w:eastAsia="仿宋_GB2312" w:hAnsi="Calibri" w:hint="eastAsia"/>
          <w:szCs w:val="34"/>
        </w:rPr>
        <w:t>附件：1．2019年天津市第十五届职工乒乓球比赛规程2．</w:t>
      </w:r>
      <w:r w:rsidRPr="0047234D">
        <w:rPr>
          <w:rFonts w:ascii="仿宋_GB2312" w:eastAsia="仿宋_GB2312" w:hAnsi="Calibri" w:hint="eastAsia"/>
          <w:spacing w:val="-8"/>
          <w:szCs w:val="34"/>
        </w:rPr>
        <w:t>2019年天津市第十五</w:t>
      </w:r>
      <w:bookmarkStart w:id="0" w:name="_GoBack"/>
      <w:bookmarkEnd w:id="0"/>
      <w:r w:rsidRPr="0047234D">
        <w:rPr>
          <w:rFonts w:ascii="仿宋_GB2312" w:eastAsia="仿宋_GB2312" w:hAnsi="Calibri" w:hint="eastAsia"/>
          <w:spacing w:val="-8"/>
          <w:szCs w:val="34"/>
        </w:rPr>
        <w:t>届职工乒乓球比赛报名表</w:t>
      </w:r>
    </w:p>
    <w:p w:rsidR="00FD4064" w:rsidRPr="0047234D" w:rsidRDefault="00FA3ACA">
      <w:pPr>
        <w:spacing w:line="580" w:lineRule="exact"/>
        <w:ind w:firstLine="648"/>
        <w:rPr>
          <w:rFonts w:ascii="仿宋_GB2312" w:eastAsia="仿宋_GB2312" w:hAnsi="Calibri"/>
          <w:szCs w:val="34"/>
        </w:rPr>
      </w:pPr>
      <w:r w:rsidRPr="0047234D">
        <w:rPr>
          <w:rFonts w:ascii="仿宋_GB2312" w:eastAsia="仿宋_GB2312" w:hAnsi="Calibri" w:hint="eastAsia"/>
          <w:spacing w:val="-8"/>
          <w:szCs w:val="34"/>
        </w:rPr>
        <w:t xml:space="preserve">     3. 参赛选手声明</w:t>
      </w:r>
    </w:p>
    <w:p w:rsidR="00FD4064" w:rsidRPr="0047234D" w:rsidRDefault="00FA3ACA">
      <w:pPr>
        <w:spacing w:line="580" w:lineRule="exact"/>
        <w:ind w:firstLineChars="0" w:firstLine="0"/>
        <w:rPr>
          <w:rFonts w:ascii="仿宋_GB2312" w:eastAsia="仿宋_GB2312" w:hAnsi="Calibri"/>
          <w:szCs w:val="34"/>
        </w:rPr>
      </w:pPr>
      <w:r w:rsidRPr="0047234D">
        <w:rPr>
          <w:rFonts w:ascii="仿宋_GB2312" w:eastAsia="仿宋_GB2312" w:hAnsi="Calibri" w:hint="eastAsia"/>
          <w:szCs w:val="34"/>
        </w:rPr>
        <w:t xml:space="preserve">                              </w:t>
      </w:r>
    </w:p>
    <w:p w:rsidR="00FD4064" w:rsidRPr="0047234D" w:rsidRDefault="0047234D">
      <w:pPr>
        <w:spacing w:line="580" w:lineRule="exact"/>
        <w:ind w:firstLineChars="0" w:firstLine="0"/>
        <w:rPr>
          <w:rFonts w:ascii="仿宋_GB2312" w:eastAsia="仿宋_GB2312" w:hAnsi="Calibri"/>
          <w:szCs w:val="34"/>
        </w:rPr>
      </w:pPr>
      <w:r w:rsidRPr="0047234D">
        <w:rPr>
          <w:rFonts w:ascii="仿宋_GB2312" w:eastAsia="仿宋_GB2312" w:hAnsi="Calibri" w:hint="eastAsia"/>
          <w:szCs w:val="34"/>
        </w:rPr>
        <w:t xml:space="preserve">                                河东区总工会</w:t>
      </w:r>
    </w:p>
    <w:p w:rsidR="00FD4064" w:rsidRPr="0047234D" w:rsidRDefault="0047234D" w:rsidP="0047234D">
      <w:pPr>
        <w:spacing w:line="580" w:lineRule="exact"/>
        <w:ind w:firstLineChars="0" w:firstLine="0"/>
        <w:rPr>
          <w:rFonts w:ascii="方正仿宋简体" w:eastAsia="方正仿宋简体" w:hAnsi="Calibri"/>
          <w:szCs w:val="34"/>
        </w:rPr>
      </w:pPr>
      <w:r w:rsidRPr="0047234D">
        <w:rPr>
          <w:rFonts w:ascii="仿宋_GB2312" w:eastAsia="仿宋_GB2312" w:hAnsi="Calibri" w:hint="eastAsia"/>
          <w:szCs w:val="34"/>
        </w:rPr>
        <w:t xml:space="preserve">                              2019年10月10日</w:t>
      </w:r>
      <w:r w:rsidR="00FA3ACA" w:rsidRPr="0047234D">
        <w:rPr>
          <w:rFonts w:ascii="仿宋_GB2312" w:eastAsia="仿宋_GB2312" w:hint="eastAsia"/>
        </w:rPr>
        <w:br w:type="page"/>
      </w:r>
      <w:r w:rsidR="00FA3ACA">
        <w:rPr>
          <w:rFonts w:hint="eastAsia"/>
        </w:rPr>
        <w:lastRenderedPageBreak/>
        <w:t>附件</w:t>
      </w:r>
      <w:r w:rsidR="00FA3ACA">
        <w:t>1</w:t>
      </w:r>
    </w:p>
    <w:p w:rsidR="00FD4064" w:rsidRDefault="00FD4064">
      <w:pPr>
        <w:widowControl/>
        <w:spacing w:line="240" w:lineRule="auto"/>
        <w:ind w:firstLineChars="0" w:firstLine="0"/>
        <w:rPr>
          <w:rFonts w:ascii="方正仿宋简体" w:eastAsia="方正仿宋简体" w:hAnsi="Calibri"/>
          <w:szCs w:val="34"/>
        </w:rPr>
      </w:pPr>
    </w:p>
    <w:p w:rsidR="00FD4064" w:rsidRDefault="00FA3ACA">
      <w:pPr>
        <w:snapToGrid w:val="0"/>
        <w:spacing w:line="240" w:lineRule="auto"/>
        <w:ind w:firstLineChars="0" w:firstLine="0"/>
        <w:jc w:val="center"/>
        <w:rPr>
          <w:rFonts w:ascii="宋体" w:eastAsia="宋体" w:hAnsi="宋体"/>
          <w:b/>
          <w:sz w:val="44"/>
          <w:szCs w:val="44"/>
        </w:rPr>
      </w:pPr>
      <w:r>
        <w:rPr>
          <w:rFonts w:ascii="宋体" w:eastAsia="宋体" w:hAnsi="宋体" w:hint="eastAsia"/>
          <w:b/>
          <w:sz w:val="44"/>
          <w:szCs w:val="44"/>
        </w:rPr>
        <w:t>2019年</w:t>
      </w:r>
      <w:r>
        <w:rPr>
          <w:rFonts w:ascii="宋体" w:eastAsia="宋体" w:hAnsi="宋体"/>
          <w:b/>
          <w:sz w:val="44"/>
          <w:szCs w:val="44"/>
        </w:rPr>
        <w:t>天津市</w:t>
      </w:r>
      <w:r>
        <w:rPr>
          <w:rFonts w:ascii="宋体" w:eastAsia="宋体" w:hAnsi="宋体" w:hint="eastAsia"/>
          <w:b/>
          <w:sz w:val="44"/>
          <w:szCs w:val="44"/>
        </w:rPr>
        <w:t>第十五届职工</w:t>
      </w:r>
      <w:r>
        <w:rPr>
          <w:rFonts w:ascii="宋体" w:eastAsia="宋体" w:hAnsi="宋体"/>
          <w:b/>
          <w:sz w:val="44"/>
          <w:szCs w:val="44"/>
        </w:rPr>
        <w:t>乒乓球比赛规程</w:t>
      </w:r>
    </w:p>
    <w:p w:rsidR="00FD4064" w:rsidRDefault="00FD4064">
      <w:pPr>
        <w:snapToGrid w:val="0"/>
        <w:spacing w:line="240" w:lineRule="auto"/>
        <w:ind w:left="640" w:hangingChars="200" w:hanging="640"/>
        <w:jc w:val="center"/>
        <w:rPr>
          <w:rFonts w:eastAsia="仿宋_GB2312"/>
          <w:sz w:val="32"/>
          <w:szCs w:val="32"/>
        </w:rPr>
      </w:pPr>
    </w:p>
    <w:p w:rsidR="00FD4064" w:rsidRDefault="00FA3ACA">
      <w:pPr>
        <w:snapToGrid w:val="0"/>
        <w:spacing w:line="480" w:lineRule="exact"/>
        <w:ind w:firstLine="643"/>
        <w:rPr>
          <w:rFonts w:eastAsia="仿宋_GB2312"/>
          <w:b/>
          <w:sz w:val="32"/>
          <w:szCs w:val="32"/>
        </w:rPr>
      </w:pPr>
      <w:r>
        <w:rPr>
          <w:rFonts w:eastAsia="仿宋_GB2312"/>
          <w:b/>
          <w:sz w:val="32"/>
          <w:szCs w:val="32"/>
        </w:rPr>
        <w:t>一、主办单位</w:t>
      </w:r>
    </w:p>
    <w:p w:rsidR="00FD4064" w:rsidRDefault="00FA3ACA">
      <w:pPr>
        <w:snapToGrid w:val="0"/>
        <w:spacing w:line="480" w:lineRule="exact"/>
        <w:ind w:firstLine="640"/>
        <w:rPr>
          <w:rFonts w:eastAsia="仿宋_GB2312"/>
          <w:sz w:val="32"/>
          <w:szCs w:val="32"/>
        </w:rPr>
      </w:pPr>
      <w:r>
        <w:rPr>
          <w:rFonts w:eastAsia="仿宋_GB2312"/>
          <w:sz w:val="32"/>
          <w:szCs w:val="32"/>
        </w:rPr>
        <w:t>天津市总工会、天津市体育局</w:t>
      </w:r>
    </w:p>
    <w:p w:rsidR="00FD4064" w:rsidRDefault="00FA3ACA">
      <w:pPr>
        <w:snapToGrid w:val="0"/>
        <w:spacing w:line="480" w:lineRule="exact"/>
        <w:ind w:firstLine="643"/>
        <w:rPr>
          <w:rFonts w:eastAsia="仿宋_GB2312"/>
          <w:b/>
          <w:sz w:val="32"/>
          <w:szCs w:val="32"/>
        </w:rPr>
      </w:pPr>
      <w:r>
        <w:rPr>
          <w:rFonts w:eastAsia="仿宋_GB2312"/>
          <w:b/>
          <w:sz w:val="32"/>
          <w:szCs w:val="32"/>
        </w:rPr>
        <w:t>二、承办单位</w:t>
      </w:r>
    </w:p>
    <w:p w:rsidR="00FD4064" w:rsidRDefault="00FA3ACA">
      <w:pPr>
        <w:spacing w:line="600" w:lineRule="exact"/>
        <w:ind w:firstLine="640"/>
        <w:rPr>
          <w:rFonts w:eastAsia="仿宋_GB2312" w:cs="仿宋"/>
          <w:sz w:val="32"/>
          <w:szCs w:val="32"/>
        </w:rPr>
      </w:pPr>
      <w:r>
        <w:rPr>
          <w:rFonts w:eastAsia="仿宋_GB2312"/>
          <w:sz w:val="32"/>
          <w:szCs w:val="32"/>
        </w:rPr>
        <w:t>红桥区总工会</w:t>
      </w:r>
      <w:r>
        <w:rPr>
          <w:rFonts w:eastAsia="仿宋_GB2312" w:hint="eastAsia"/>
          <w:sz w:val="32"/>
          <w:szCs w:val="32"/>
        </w:rPr>
        <w:t>、红桥区教育局、红桥区体育局、天津市职工乒乓球协会</w:t>
      </w:r>
    </w:p>
    <w:p w:rsidR="00FD4064" w:rsidRDefault="00FA3ACA">
      <w:pPr>
        <w:numPr>
          <w:ilvl w:val="0"/>
          <w:numId w:val="1"/>
        </w:numPr>
        <w:snapToGrid w:val="0"/>
        <w:spacing w:line="480" w:lineRule="exact"/>
        <w:ind w:firstLineChars="0" w:firstLine="643"/>
        <w:rPr>
          <w:rFonts w:eastAsia="仿宋_GB2312"/>
          <w:sz w:val="32"/>
          <w:szCs w:val="32"/>
        </w:rPr>
      </w:pPr>
      <w:r>
        <w:rPr>
          <w:rFonts w:eastAsia="仿宋_GB2312"/>
          <w:b/>
          <w:sz w:val="32"/>
          <w:szCs w:val="32"/>
        </w:rPr>
        <w:t>竞赛日期</w:t>
      </w:r>
    </w:p>
    <w:p w:rsidR="00FD4064" w:rsidRDefault="00FA3ACA">
      <w:pPr>
        <w:snapToGrid w:val="0"/>
        <w:spacing w:line="480" w:lineRule="exact"/>
        <w:ind w:left="640" w:firstLineChars="0" w:firstLine="0"/>
        <w:rPr>
          <w:rFonts w:eastAsia="仿宋_GB2312"/>
          <w:sz w:val="32"/>
          <w:szCs w:val="32"/>
        </w:rPr>
      </w:pPr>
      <w:r>
        <w:rPr>
          <w:rFonts w:eastAsia="仿宋_GB2312"/>
          <w:sz w:val="32"/>
          <w:szCs w:val="32"/>
        </w:rPr>
        <w:t>20</w:t>
      </w:r>
      <w:r>
        <w:rPr>
          <w:rFonts w:eastAsia="仿宋_GB2312" w:hint="eastAsia"/>
          <w:sz w:val="32"/>
          <w:szCs w:val="32"/>
        </w:rPr>
        <w:t>19</w:t>
      </w:r>
      <w:r>
        <w:rPr>
          <w:rFonts w:eastAsia="仿宋_GB2312"/>
          <w:sz w:val="32"/>
          <w:szCs w:val="32"/>
        </w:rPr>
        <w:t>年</w:t>
      </w:r>
      <w:r>
        <w:rPr>
          <w:rFonts w:eastAsia="仿宋_GB2312" w:hint="eastAsia"/>
          <w:sz w:val="32"/>
          <w:szCs w:val="32"/>
        </w:rPr>
        <w:t>11</w:t>
      </w:r>
      <w:r>
        <w:rPr>
          <w:rFonts w:eastAsia="仿宋_GB2312"/>
          <w:sz w:val="32"/>
          <w:szCs w:val="32"/>
        </w:rPr>
        <w:t>月</w:t>
      </w:r>
      <w:r>
        <w:rPr>
          <w:rFonts w:eastAsia="仿宋_GB2312" w:hint="eastAsia"/>
          <w:sz w:val="32"/>
          <w:szCs w:val="32"/>
        </w:rPr>
        <w:t>中下旬</w:t>
      </w:r>
    </w:p>
    <w:p w:rsidR="00FD4064" w:rsidRDefault="00FA3ACA">
      <w:pPr>
        <w:numPr>
          <w:ilvl w:val="0"/>
          <w:numId w:val="1"/>
        </w:numPr>
        <w:snapToGrid w:val="0"/>
        <w:spacing w:line="480" w:lineRule="exact"/>
        <w:ind w:firstLineChars="0" w:firstLine="643"/>
        <w:rPr>
          <w:rFonts w:eastAsia="仿宋_GB2312"/>
          <w:b/>
          <w:sz w:val="32"/>
          <w:szCs w:val="32"/>
        </w:rPr>
      </w:pPr>
      <w:r>
        <w:rPr>
          <w:rFonts w:eastAsia="仿宋_GB2312"/>
          <w:b/>
          <w:sz w:val="32"/>
          <w:szCs w:val="32"/>
        </w:rPr>
        <w:t>比赛地点：</w:t>
      </w:r>
    </w:p>
    <w:p w:rsidR="00FD4064" w:rsidRDefault="00FA3ACA">
      <w:pPr>
        <w:snapToGrid w:val="0"/>
        <w:spacing w:line="480" w:lineRule="exact"/>
        <w:ind w:left="640" w:firstLineChars="0" w:firstLine="0"/>
        <w:rPr>
          <w:rFonts w:eastAsia="仿宋_GB2312"/>
          <w:sz w:val="32"/>
          <w:szCs w:val="32"/>
        </w:rPr>
      </w:pPr>
      <w:r>
        <w:rPr>
          <w:rFonts w:eastAsia="仿宋_GB2312" w:hint="eastAsia"/>
          <w:sz w:val="32"/>
          <w:szCs w:val="32"/>
        </w:rPr>
        <w:t>天津市</w:t>
      </w:r>
      <w:r>
        <w:rPr>
          <w:rFonts w:eastAsia="仿宋_GB2312"/>
          <w:sz w:val="32"/>
          <w:szCs w:val="32"/>
        </w:rPr>
        <w:t>红星职专体育场</w:t>
      </w:r>
    </w:p>
    <w:p w:rsidR="00FD4064" w:rsidRDefault="00FA3ACA">
      <w:pPr>
        <w:snapToGrid w:val="0"/>
        <w:spacing w:line="480" w:lineRule="exact"/>
        <w:ind w:firstLineChars="199" w:firstLine="639"/>
        <w:rPr>
          <w:rFonts w:eastAsia="仿宋_GB2312"/>
          <w:b/>
          <w:sz w:val="32"/>
          <w:szCs w:val="32"/>
        </w:rPr>
      </w:pPr>
      <w:r>
        <w:rPr>
          <w:rFonts w:eastAsia="仿宋_GB2312" w:hint="eastAsia"/>
          <w:b/>
          <w:sz w:val="32"/>
          <w:szCs w:val="32"/>
        </w:rPr>
        <w:t>五</w:t>
      </w:r>
      <w:r>
        <w:rPr>
          <w:rFonts w:eastAsia="仿宋_GB2312"/>
          <w:b/>
          <w:sz w:val="32"/>
          <w:szCs w:val="32"/>
        </w:rPr>
        <w:t>、竞赛项目</w:t>
      </w:r>
    </w:p>
    <w:p w:rsidR="00FD4064" w:rsidRDefault="00FA3ACA" w:rsidP="0047234D">
      <w:pPr>
        <w:snapToGrid w:val="0"/>
        <w:spacing w:line="480" w:lineRule="exact"/>
        <w:ind w:firstLineChars="199" w:firstLine="637"/>
        <w:rPr>
          <w:rFonts w:eastAsia="仿宋_GB2312"/>
          <w:b/>
          <w:sz w:val="32"/>
          <w:szCs w:val="32"/>
        </w:rPr>
      </w:pPr>
      <w:r>
        <w:rPr>
          <w:rFonts w:eastAsia="仿宋_GB2312"/>
          <w:sz w:val="32"/>
          <w:szCs w:val="32"/>
        </w:rPr>
        <w:t>男子团体、女子团体、男子单打、女子单打、</w:t>
      </w:r>
      <w:r>
        <w:rPr>
          <w:rFonts w:eastAsia="仿宋_GB2312" w:hint="eastAsia"/>
          <w:sz w:val="32"/>
          <w:szCs w:val="32"/>
        </w:rPr>
        <w:t>男子双打</w:t>
      </w:r>
      <w:r>
        <w:rPr>
          <w:rFonts w:eastAsia="仿宋_GB2312"/>
          <w:sz w:val="32"/>
          <w:szCs w:val="32"/>
        </w:rPr>
        <w:t>、女子双打</w:t>
      </w:r>
    </w:p>
    <w:p w:rsidR="00FD4064" w:rsidRDefault="00FA3ACA">
      <w:pPr>
        <w:snapToGrid w:val="0"/>
        <w:spacing w:line="480" w:lineRule="exact"/>
        <w:ind w:firstLine="643"/>
        <w:rPr>
          <w:rFonts w:eastAsia="仿宋_GB2312"/>
          <w:b/>
          <w:sz w:val="32"/>
          <w:szCs w:val="32"/>
        </w:rPr>
      </w:pPr>
      <w:r>
        <w:rPr>
          <w:rFonts w:eastAsia="仿宋_GB2312" w:hint="eastAsia"/>
          <w:b/>
          <w:sz w:val="32"/>
          <w:szCs w:val="32"/>
        </w:rPr>
        <w:t>六</w:t>
      </w:r>
      <w:r>
        <w:rPr>
          <w:rFonts w:eastAsia="仿宋_GB2312"/>
          <w:b/>
          <w:sz w:val="32"/>
          <w:szCs w:val="32"/>
        </w:rPr>
        <w:t>、组别与年龄</w:t>
      </w:r>
    </w:p>
    <w:p w:rsidR="00FD4064" w:rsidRDefault="00FA3ACA">
      <w:pPr>
        <w:snapToGrid w:val="0"/>
        <w:spacing w:line="480" w:lineRule="exact"/>
        <w:ind w:firstLine="640"/>
        <w:rPr>
          <w:rFonts w:eastAsia="仿宋_GB2312"/>
          <w:sz w:val="32"/>
          <w:szCs w:val="32"/>
        </w:rPr>
      </w:pPr>
      <w:r>
        <w:rPr>
          <w:rFonts w:eastAsia="仿宋_GB2312"/>
          <w:sz w:val="32"/>
          <w:szCs w:val="32"/>
        </w:rPr>
        <w:t>男子</w:t>
      </w:r>
      <w:r>
        <w:rPr>
          <w:rFonts w:eastAsia="仿宋_GB2312" w:hint="eastAsia"/>
          <w:sz w:val="32"/>
          <w:szCs w:val="32"/>
        </w:rPr>
        <w:t>团体</w:t>
      </w:r>
      <w:r>
        <w:rPr>
          <w:rFonts w:eastAsia="仿宋_GB2312"/>
          <w:sz w:val="32"/>
          <w:szCs w:val="32"/>
        </w:rPr>
        <w:t>甲组：年龄为</w:t>
      </w:r>
      <w:r>
        <w:rPr>
          <w:rFonts w:eastAsia="仿宋_GB2312"/>
          <w:sz w:val="32"/>
          <w:szCs w:val="32"/>
        </w:rPr>
        <w:t>19</w:t>
      </w:r>
      <w:r>
        <w:rPr>
          <w:rFonts w:eastAsia="仿宋_GB2312" w:hint="eastAsia"/>
          <w:sz w:val="32"/>
          <w:szCs w:val="32"/>
        </w:rPr>
        <w:t>74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日后出生</w:t>
      </w:r>
    </w:p>
    <w:p w:rsidR="00FD4064" w:rsidRDefault="00FA3ACA">
      <w:pPr>
        <w:snapToGrid w:val="0"/>
        <w:spacing w:line="480" w:lineRule="exact"/>
        <w:ind w:firstLine="640"/>
        <w:rPr>
          <w:rFonts w:eastAsia="仿宋_GB2312"/>
          <w:sz w:val="32"/>
          <w:szCs w:val="32"/>
        </w:rPr>
      </w:pPr>
      <w:r>
        <w:rPr>
          <w:rFonts w:eastAsia="仿宋_GB2312"/>
          <w:sz w:val="32"/>
          <w:szCs w:val="32"/>
        </w:rPr>
        <w:t>（含</w:t>
      </w:r>
      <w:r>
        <w:rPr>
          <w:rFonts w:eastAsia="仿宋_GB2312"/>
          <w:sz w:val="32"/>
          <w:szCs w:val="32"/>
        </w:rPr>
        <w:t>19</w:t>
      </w:r>
      <w:r>
        <w:rPr>
          <w:rFonts w:eastAsia="仿宋_GB2312" w:hint="eastAsia"/>
          <w:sz w:val="32"/>
          <w:szCs w:val="32"/>
        </w:rPr>
        <w:t>74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男子</w:t>
      </w:r>
      <w:r>
        <w:rPr>
          <w:rFonts w:eastAsia="仿宋_GB2312" w:hint="eastAsia"/>
          <w:sz w:val="32"/>
          <w:szCs w:val="32"/>
        </w:rPr>
        <w:t>团体</w:t>
      </w:r>
      <w:r>
        <w:rPr>
          <w:rFonts w:eastAsia="仿宋_GB2312"/>
          <w:sz w:val="32"/>
          <w:szCs w:val="32"/>
        </w:rPr>
        <w:t>乙组：年龄为</w:t>
      </w:r>
      <w:r>
        <w:rPr>
          <w:rFonts w:eastAsia="仿宋_GB2312"/>
          <w:sz w:val="32"/>
          <w:szCs w:val="32"/>
        </w:rPr>
        <w:t>19</w:t>
      </w:r>
      <w:r>
        <w:rPr>
          <w:rFonts w:eastAsia="仿宋_GB2312" w:hint="eastAsia"/>
          <w:sz w:val="32"/>
          <w:szCs w:val="32"/>
        </w:rPr>
        <w:t>74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日前出生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女子</w:t>
      </w:r>
      <w:r>
        <w:rPr>
          <w:rFonts w:eastAsia="仿宋_GB2312" w:hint="eastAsia"/>
          <w:sz w:val="32"/>
          <w:szCs w:val="32"/>
        </w:rPr>
        <w:t>团体</w:t>
      </w:r>
      <w:r>
        <w:rPr>
          <w:rFonts w:eastAsia="仿宋_GB2312"/>
          <w:sz w:val="32"/>
          <w:szCs w:val="32"/>
        </w:rPr>
        <w:t>甲组：年龄为</w:t>
      </w:r>
      <w:r>
        <w:rPr>
          <w:rFonts w:eastAsia="仿宋_GB2312"/>
          <w:sz w:val="32"/>
          <w:szCs w:val="32"/>
        </w:rPr>
        <w:t>19</w:t>
      </w:r>
      <w:r>
        <w:rPr>
          <w:rFonts w:eastAsia="仿宋_GB2312" w:hint="eastAsia"/>
          <w:sz w:val="32"/>
          <w:szCs w:val="32"/>
        </w:rPr>
        <w:t>84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日后出生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（含</w:t>
      </w:r>
      <w:r>
        <w:rPr>
          <w:rFonts w:eastAsia="仿宋_GB2312"/>
          <w:sz w:val="32"/>
          <w:szCs w:val="32"/>
        </w:rPr>
        <w:t>19</w:t>
      </w:r>
      <w:r>
        <w:rPr>
          <w:rFonts w:eastAsia="仿宋_GB2312" w:hint="eastAsia"/>
          <w:sz w:val="32"/>
          <w:szCs w:val="32"/>
        </w:rPr>
        <w:t>84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女子</w:t>
      </w:r>
      <w:r>
        <w:rPr>
          <w:rFonts w:eastAsia="仿宋_GB2312" w:hint="eastAsia"/>
          <w:sz w:val="32"/>
          <w:szCs w:val="32"/>
        </w:rPr>
        <w:t>团体</w:t>
      </w:r>
      <w:r>
        <w:rPr>
          <w:rFonts w:eastAsia="仿宋_GB2312"/>
          <w:sz w:val="32"/>
          <w:szCs w:val="32"/>
        </w:rPr>
        <w:t>乙组：年龄为</w:t>
      </w:r>
      <w:r>
        <w:rPr>
          <w:rFonts w:eastAsia="仿宋_GB2312"/>
          <w:sz w:val="32"/>
          <w:szCs w:val="32"/>
        </w:rPr>
        <w:t>19</w:t>
      </w:r>
      <w:r>
        <w:rPr>
          <w:rFonts w:eastAsia="仿宋_GB2312" w:hint="eastAsia"/>
          <w:sz w:val="32"/>
          <w:szCs w:val="32"/>
        </w:rPr>
        <w:t>84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日前出</w:t>
      </w:r>
      <w:r>
        <w:rPr>
          <w:rFonts w:eastAsia="仿宋_GB2312" w:hint="eastAsia"/>
          <w:sz w:val="32"/>
          <w:szCs w:val="32"/>
        </w:rPr>
        <w:t>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男子单打甲组：年龄为</w:t>
      </w:r>
      <w:r>
        <w:rPr>
          <w:rFonts w:eastAsia="仿宋_GB2312"/>
          <w:sz w:val="32"/>
          <w:szCs w:val="32"/>
        </w:rPr>
        <w:t>19</w:t>
      </w:r>
      <w:r>
        <w:rPr>
          <w:rFonts w:eastAsia="仿宋_GB2312" w:hint="eastAsia"/>
          <w:sz w:val="32"/>
          <w:szCs w:val="32"/>
        </w:rPr>
        <w:t>74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日后出生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（含</w:t>
      </w:r>
      <w:r>
        <w:rPr>
          <w:rFonts w:eastAsia="仿宋_GB2312"/>
          <w:sz w:val="32"/>
          <w:szCs w:val="32"/>
        </w:rPr>
        <w:t>19</w:t>
      </w:r>
      <w:r>
        <w:rPr>
          <w:rFonts w:eastAsia="仿宋_GB2312" w:hint="eastAsia"/>
          <w:sz w:val="32"/>
          <w:szCs w:val="32"/>
        </w:rPr>
        <w:t>74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男子单打乙组：年龄为</w:t>
      </w:r>
      <w:r>
        <w:rPr>
          <w:rFonts w:eastAsia="仿宋_GB2312"/>
          <w:sz w:val="32"/>
          <w:szCs w:val="32"/>
        </w:rPr>
        <w:t>19</w:t>
      </w:r>
      <w:r>
        <w:rPr>
          <w:rFonts w:eastAsia="仿宋_GB2312" w:hint="eastAsia"/>
          <w:sz w:val="32"/>
          <w:szCs w:val="32"/>
        </w:rPr>
        <w:t>74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日前出生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女子单打甲组：年龄为</w:t>
      </w:r>
      <w:r>
        <w:rPr>
          <w:rFonts w:eastAsia="仿宋_GB2312"/>
          <w:sz w:val="32"/>
          <w:szCs w:val="32"/>
        </w:rPr>
        <w:t>19</w:t>
      </w:r>
      <w:r>
        <w:rPr>
          <w:rFonts w:eastAsia="仿宋_GB2312" w:hint="eastAsia"/>
          <w:sz w:val="32"/>
          <w:szCs w:val="32"/>
        </w:rPr>
        <w:t>84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日后出生</w:t>
      </w:r>
    </w:p>
    <w:p w:rsidR="00FD4064" w:rsidRDefault="00FA3ACA">
      <w:pPr>
        <w:snapToGrid w:val="0"/>
        <w:spacing w:line="480" w:lineRule="exact"/>
        <w:ind w:firstLine="640"/>
        <w:rPr>
          <w:rFonts w:eastAsia="仿宋_GB2312"/>
          <w:sz w:val="32"/>
          <w:szCs w:val="32"/>
        </w:rPr>
      </w:pPr>
      <w:r>
        <w:rPr>
          <w:rFonts w:eastAsia="仿宋_GB2312"/>
          <w:sz w:val="32"/>
          <w:szCs w:val="32"/>
        </w:rPr>
        <w:lastRenderedPageBreak/>
        <w:t>（含</w:t>
      </w:r>
      <w:r>
        <w:rPr>
          <w:rFonts w:eastAsia="仿宋_GB2312"/>
          <w:sz w:val="32"/>
          <w:szCs w:val="32"/>
        </w:rPr>
        <w:t>19</w:t>
      </w:r>
      <w:r>
        <w:rPr>
          <w:rFonts w:eastAsia="仿宋_GB2312" w:hint="eastAsia"/>
          <w:sz w:val="32"/>
          <w:szCs w:val="32"/>
        </w:rPr>
        <w:t>84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日出生）</w:t>
      </w:r>
    </w:p>
    <w:p w:rsidR="00FD4064" w:rsidRDefault="00FA3ACA">
      <w:pPr>
        <w:snapToGrid w:val="0"/>
        <w:spacing w:line="480" w:lineRule="exact"/>
        <w:ind w:firstLineChars="0" w:firstLine="645"/>
        <w:rPr>
          <w:rFonts w:eastAsia="仿宋_GB2312"/>
          <w:sz w:val="32"/>
          <w:szCs w:val="32"/>
        </w:rPr>
      </w:pPr>
      <w:r>
        <w:rPr>
          <w:rFonts w:eastAsia="仿宋_GB2312"/>
          <w:sz w:val="32"/>
          <w:szCs w:val="32"/>
        </w:rPr>
        <w:t>女子单打乙组：年龄为</w:t>
      </w:r>
      <w:r>
        <w:rPr>
          <w:rFonts w:eastAsia="仿宋_GB2312"/>
          <w:sz w:val="32"/>
          <w:szCs w:val="32"/>
        </w:rPr>
        <w:t>19</w:t>
      </w:r>
      <w:r>
        <w:rPr>
          <w:rFonts w:eastAsia="仿宋_GB2312" w:hint="eastAsia"/>
          <w:sz w:val="32"/>
          <w:szCs w:val="32"/>
        </w:rPr>
        <w:t>84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31</w:t>
      </w:r>
      <w:r>
        <w:rPr>
          <w:rFonts w:eastAsia="仿宋_GB2312"/>
          <w:sz w:val="32"/>
          <w:szCs w:val="32"/>
        </w:rPr>
        <w:t>日前出生</w:t>
      </w:r>
    </w:p>
    <w:p w:rsidR="00FD4064" w:rsidRDefault="00FA3ACA">
      <w:pPr>
        <w:snapToGrid w:val="0"/>
        <w:spacing w:line="480" w:lineRule="exact"/>
        <w:ind w:firstLineChars="0" w:firstLine="645"/>
        <w:rPr>
          <w:rFonts w:eastAsia="仿宋_GB2312"/>
          <w:sz w:val="32"/>
          <w:szCs w:val="32"/>
        </w:rPr>
      </w:pPr>
      <w:r>
        <w:rPr>
          <w:rFonts w:eastAsia="仿宋_GB2312" w:hint="eastAsia"/>
          <w:sz w:val="32"/>
          <w:szCs w:val="32"/>
        </w:rPr>
        <w:t>男</w:t>
      </w:r>
      <w:r>
        <w:rPr>
          <w:rFonts w:eastAsia="仿宋_GB2312"/>
          <w:sz w:val="32"/>
          <w:szCs w:val="32"/>
        </w:rPr>
        <w:t>、女</w:t>
      </w:r>
      <w:r>
        <w:rPr>
          <w:rFonts w:eastAsia="仿宋_GB2312" w:hint="eastAsia"/>
          <w:sz w:val="32"/>
          <w:szCs w:val="32"/>
        </w:rPr>
        <w:t>双打</w:t>
      </w:r>
      <w:r>
        <w:rPr>
          <w:rFonts w:eastAsia="仿宋_GB2312"/>
          <w:sz w:val="32"/>
          <w:szCs w:val="32"/>
        </w:rPr>
        <w:t>年龄不限。</w:t>
      </w:r>
    </w:p>
    <w:p w:rsidR="00FD4064" w:rsidRDefault="00FA3ACA">
      <w:pPr>
        <w:snapToGrid w:val="0"/>
        <w:spacing w:line="480" w:lineRule="exact"/>
        <w:ind w:firstLine="643"/>
        <w:rPr>
          <w:rFonts w:eastAsia="仿宋_GB2312"/>
          <w:b/>
          <w:sz w:val="32"/>
          <w:szCs w:val="32"/>
        </w:rPr>
      </w:pPr>
      <w:r>
        <w:rPr>
          <w:rFonts w:eastAsia="仿宋_GB2312" w:hint="eastAsia"/>
          <w:b/>
          <w:sz w:val="32"/>
          <w:szCs w:val="32"/>
        </w:rPr>
        <w:t>七</w:t>
      </w:r>
      <w:r>
        <w:rPr>
          <w:rFonts w:eastAsia="仿宋_GB2312"/>
          <w:b/>
          <w:sz w:val="32"/>
          <w:szCs w:val="32"/>
        </w:rPr>
        <w:t>、竞赛办法</w:t>
      </w:r>
      <w:r>
        <w:rPr>
          <w:rFonts w:eastAsia="仿宋_GB2312"/>
          <w:b/>
          <w:sz w:val="32"/>
          <w:szCs w:val="32"/>
        </w:rPr>
        <w:t xml:space="preserve"> </w:t>
      </w:r>
    </w:p>
    <w:p w:rsidR="00FD4064" w:rsidRDefault="00FA3ACA">
      <w:pPr>
        <w:snapToGrid w:val="0"/>
        <w:spacing w:line="480" w:lineRule="exact"/>
        <w:ind w:firstLineChars="162" w:firstLine="518"/>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男女团体赛采取分组单循环与单败淘汰相结合的竞</w:t>
      </w:r>
    </w:p>
    <w:p w:rsidR="00FD4064" w:rsidRDefault="00FA3ACA">
      <w:pPr>
        <w:snapToGrid w:val="0"/>
        <w:spacing w:line="480" w:lineRule="exact"/>
        <w:ind w:firstLineChars="0" w:firstLine="0"/>
        <w:rPr>
          <w:rFonts w:eastAsia="仿宋_GB2312"/>
          <w:sz w:val="32"/>
          <w:szCs w:val="32"/>
        </w:rPr>
      </w:pPr>
      <w:r>
        <w:rPr>
          <w:rFonts w:eastAsia="仿宋_GB2312"/>
          <w:sz w:val="32"/>
          <w:szCs w:val="32"/>
        </w:rPr>
        <w:t>赛方法。</w:t>
      </w:r>
    </w:p>
    <w:p w:rsidR="00FD4064" w:rsidRDefault="00FA3ACA">
      <w:pPr>
        <w:snapToGrid w:val="0"/>
        <w:spacing w:line="480" w:lineRule="exact"/>
        <w:ind w:firstLineChars="162" w:firstLine="518"/>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男女单打</w:t>
      </w:r>
      <w:r>
        <w:rPr>
          <w:rFonts w:eastAsia="仿宋_GB2312" w:hint="eastAsia"/>
          <w:sz w:val="32"/>
          <w:szCs w:val="32"/>
        </w:rPr>
        <w:t>、男女双打均</w:t>
      </w:r>
      <w:r>
        <w:rPr>
          <w:rFonts w:eastAsia="仿宋_GB2312"/>
          <w:sz w:val="32"/>
          <w:szCs w:val="32"/>
        </w:rPr>
        <w:t>采用单败淘汰的竞赛方法</w:t>
      </w:r>
      <w:r>
        <w:rPr>
          <w:rFonts w:eastAsia="仿宋_GB2312" w:hint="eastAsia"/>
          <w:sz w:val="32"/>
          <w:szCs w:val="32"/>
        </w:rPr>
        <w:t>。</w:t>
      </w:r>
    </w:p>
    <w:p w:rsidR="00FD4064" w:rsidRDefault="00FA3ACA">
      <w:pPr>
        <w:snapToGrid w:val="0"/>
        <w:spacing w:line="480" w:lineRule="exact"/>
        <w:ind w:firstLineChars="162" w:firstLine="518"/>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团体方法</w:t>
      </w:r>
    </w:p>
    <w:p w:rsidR="00FD4064" w:rsidRDefault="00FA3ACA">
      <w:pPr>
        <w:snapToGrid w:val="0"/>
        <w:spacing w:line="480" w:lineRule="exact"/>
        <w:ind w:firstLine="640"/>
        <w:rPr>
          <w:rFonts w:eastAsia="仿宋_GB2312"/>
          <w:sz w:val="32"/>
          <w:szCs w:val="32"/>
        </w:rPr>
      </w:pPr>
      <w:r>
        <w:rPr>
          <w:rFonts w:eastAsia="仿宋_GB2312"/>
          <w:sz w:val="32"/>
          <w:szCs w:val="32"/>
        </w:rPr>
        <w:t>第一盘：</w:t>
      </w:r>
      <w:r>
        <w:rPr>
          <w:rFonts w:eastAsia="仿宋_GB2312"/>
          <w:sz w:val="32"/>
          <w:szCs w:val="32"/>
        </w:rPr>
        <w:t>A</w:t>
      </w:r>
      <w:r>
        <w:rPr>
          <w:rFonts w:eastAsia="仿宋_GB2312"/>
          <w:sz w:val="32"/>
          <w:szCs w:val="32"/>
        </w:rPr>
        <w:t>－</w:t>
      </w:r>
      <w:r>
        <w:rPr>
          <w:rFonts w:eastAsia="仿宋_GB2312" w:hint="eastAsia"/>
          <w:sz w:val="32"/>
          <w:szCs w:val="32"/>
        </w:rPr>
        <w:t>X</w:t>
      </w:r>
    </w:p>
    <w:p w:rsidR="00FD4064" w:rsidRDefault="00FA3ACA">
      <w:pPr>
        <w:snapToGrid w:val="0"/>
        <w:spacing w:line="480" w:lineRule="exact"/>
        <w:ind w:firstLine="640"/>
        <w:rPr>
          <w:rFonts w:eastAsia="仿宋_GB2312"/>
          <w:sz w:val="32"/>
          <w:szCs w:val="32"/>
        </w:rPr>
      </w:pPr>
      <w:r>
        <w:rPr>
          <w:rFonts w:eastAsia="仿宋_GB2312"/>
          <w:sz w:val="32"/>
          <w:szCs w:val="32"/>
        </w:rPr>
        <w:t>第二盘：</w:t>
      </w:r>
      <w:r>
        <w:rPr>
          <w:rFonts w:eastAsia="仿宋_GB2312"/>
          <w:sz w:val="32"/>
          <w:szCs w:val="32"/>
        </w:rPr>
        <w:t>B</w:t>
      </w:r>
      <w:r>
        <w:rPr>
          <w:rFonts w:eastAsia="仿宋_GB2312"/>
          <w:sz w:val="32"/>
          <w:szCs w:val="32"/>
        </w:rPr>
        <w:t>－</w:t>
      </w:r>
      <w:r>
        <w:rPr>
          <w:rFonts w:eastAsia="仿宋_GB2312"/>
          <w:sz w:val="32"/>
          <w:szCs w:val="32"/>
        </w:rPr>
        <w:t>Y</w:t>
      </w:r>
    </w:p>
    <w:p w:rsidR="00FD4064" w:rsidRDefault="00FA3ACA">
      <w:pPr>
        <w:snapToGrid w:val="0"/>
        <w:spacing w:line="480" w:lineRule="exact"/>
        <w:ind w:firstLine="640"/>
        <w:rPr>
          <w:rFonts w:eastAsia="仿宋_GB2312"/>
          <w:sz w:val="32"/>
          <w:szCs w:val="32"/>
        </w:rPr>
      </w:pPr>
      <w:r>
        <w:rPr>
          <w:rFonts w:eastAsia="仿宋_GB2312"/>
          <w:sz w:val="32"/>
          <w:szCs w:val="32"/>
        </w:rPr>
        <w:t>第三盘：</w:t>
      </w:r>
      <w:r>
        <w:rPr>
          <w:rFonts w:eastAsia="仿宋_GB2312" w:hint="eastAsia"/>
          <w:sz w:val="32"/>
          <w:szCs w:val="32"/>
        </w:rPr>
        <w:t>第三人单打</w:t>
      </w:r>
    </w:p>
    <w:p w:rsidR="00FD4064" w:rsidRDefault="00FA3ACA">
      <w:pPr>
        <w:snapToGrid w:val="0"/>
        <w:spacing w:line="480" w:lineRule="exact"/>
        <w:ind w:firstLine="640"/>
        <w:rPr>
          <w:rFonts w:eastAsia="仿宋_GB2312"/>
          <w:sz w:val="32"/>
          <w:szCs w:val="32"/>
        </w:rPr>
      </w:pPr>
      <w:r>
        <w:rPr>
          <w:rFonts w:eastAsia="仿宋_GB2312"/>
          <w:sz w:val="32"/>
          <w:szCs w:val="32"/>
        </w:rPr>
        <w:t>第四盘：</w:t>
      </w:r>
      <w:r>
        <w:rPr>
          <w:rFonts w:eastAsia="仿宋_GB2312"/>
          <w:sz w:val="32"/>
          <w:szCs w:val="32"/>
        </w:rPr>
        <w:t>A</w:t>
      </w:r>
      <w:r>
        <w:rPr>
          <w:rFonts w:eastAsia="仿宋_GB2312"/>
          <w:sz w:val="32"/>
          <w:szCs w:val="32"/>
        </w:rPr>
        <w:t>－</w:t>
      </w:r>
      <w:r>
        <w:rPr>
          <w:rFonts w:eastAsia="仿宋_GB2312"/>
          <w:sz w:val="32"/>
          <w:szCs w:val="32"/>
        </w:rPr>
        <w:t>Y</w:t>
      </w:r>
    </w:p>
    <w:p w:rsidR="00FD4064" w:rsidRDefault="00FA3ACA">
      <w:pPr>
        <w:snapToGrid w:val="0"/>
        <w:spacing w:line="480" w:lineRule="exact"/>
        <w:ind w:firstLine="640"/>
        <w:rPr>
          <w:rFonts w:eastAsia="仿宋_GB2312"/>
          <w:sz w:val="32"/>
          <w:szCs w:val="32"/>
        </w:rPr>
      </w:pPr>
      <w:r>
        <w:rPr>
          <w:rFonts w:eastAsia="仿宋_GB2312"/>
          <w:sz w:val="32"/>
          <w:szCs w:val="32"/>
        </w:rPr>
        <w:t>第五盘：</w:t>
      </w:r>
      <w:r>
        <w:rPr>
          <w:rFonts w:eastAsia="仿宋_GB2312"/>
          <w:sz w:val="32"/>
          <w:szCs w:val="32"/>
        </w:rPr>
        <w:t>B</w:t>
      </w:r>
      <w:r>
        <w:rPr>
          <w:rFonts w:eastAsia="仿宋_GB2312"/>
          <w:sz w:val="32"/>
          <w:szCs w:val="32"/>
        </w:rPr>
        <w:t>－</w:t>
      </w:r>
      <w:r>
        <w:rPr>
          <w:rFonts w:eastAsia="仿宋_GB2312"/>
          <w:sz w:val="32"/>
          <w:szCs w:val="32"/>
        </w:rPr>
        <w:t>X</w:t>
      </w:r>
    </w:p>
    <w:p w:rsidR="00FD4064" w:rsidRDefault="00FA3ACA">
      <w:pPr>
        <w:snapToGrid w:val="0"/>
        <w:spacing w:line="480" w:lineRule="exact"/>
        <w:ind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男女团体、男女单打、男女</w:t>
      </w:r>
      <w:r>
        <w:rPr>
          <w:rFonts w:eastAsia="仿宋_GB2312" w:hint="eastAsia"/>
          <w:sz w:val="32"/>
          <w:szCs w:val="32"/>
        </w:rPr>
        <w:t>双</w:t>
      </w:r>
      <w:r>
        <w:rPr>
          <w:rFonts w:eastAsia="仿宋_GB2312"/>
          <w:sz w:val="32"/>
          <w:szCs w:val="32"/>
        </w:rPr>
        <w:t>打均采用</w:t>
      </w:r>
      <w:r>
        <w:rPr>
          <w:rFonts w:eastAsia="仿宋_GB2312"/>
          <w:sz w:val="32"/>
          <w:szCs w:val="32"/>
        </w:rPr>
        <w:t>5</w:t>
      </w:r>
      <w:r>
        <w:rPr>
          <w:rFonts w:eastAsia="仿宋_GB2312"/>
          <w:sz w:val="32"/>
          <w:szCs w:val="32"/>
        </w:rPr>
        <w:t>盘</w:t>
      </w:r>
      <w:r>
        <w:rPr>
          <w:rFonts w:eastAsia="仿宋_GB2312"/>
          <w:sz w:val="32"/>
          <w:szCs w:val="32"/>
        </w:rPr>
        <w:t>3</w:t>
      </w:r>
      <w:r>
        <w:rPr>
          <w:rFonts w:eastAsia="仿宋_GB2312"/>
          <w:sz w:val="32"/>
          <w:szCs w:val="32"/>
        </w:rPr>
        <w:t>胜制，每盘</w:t>
      </w:r>
      <w:r>
        <w:rPr>
          <w:rFonts w:eastAsia="仿宋_GB2312" w:hint="eastAsia"/>
          <w:sz w:val="32"/>
          <w:szCs w:val="32"/>
        </w:rPr>
        <w:t>3</w:t>
      </w:r>
      <w:r>
        <w:rPr>
          <w:rFonts w:eastAsia="仿宋_GB2312" w:hint="eastAsia"/>
          <w:sz w:val="32"/>
          <w:szCs w:val="32"/>
        </w:rPr>
        <w:t>局</w:t>
      </w:r>
      <w:r>
        <w:rPr>
          <w:rFonts w:eastAsia="仿宋_GB2312" w:hint="eastAsia"/>
          <w:sz w:val="32"/>
          <w:szCs w:val="32"/>
        </w:rPr>
        <w:t>2</w:t>
      </w:r>
      <w:r>
        <w:rPr>
          <w:rFonts w:eastAsia="仿宋_GB2312" w:hint="eastAsia"/>
          <w:sz w:val="32"/>
          <w:szCs w:val="32"/>
        </w:rPr>
        <w:t>胜制和</w:t>
      </w:r>
      <w:r>
        <w:rPr>
          <w:rFonts w:eastAsia="仿宋_GB2312"/>
          <w:sz w:val="32"/>
          <w:szCs w:val="32"/>
        </w:rPr>
        <w:t>5</w:t>
      </w:r>
      <w:r>
        <w:rPr>
          <w:rFonts w:eastAsia="仿宋_GB2312"/>
          <w:sz w:val="32"/>
          <w:szCs w:val="32"/>
        </w:rPr>
        <w:t>局</w:t>
      </w:r>
      <w:r>
        <w:rPr>
          <w:rFonts w:eastAsia="仿宋_GB2312"/>
          <w:sz w:val="32"/>
          <w:szCs w:val="32"/>
        </w:rPr>
        <w:t>3</w:t>
      </w:r>
      <w:r>
        <w:rPr>
          <w:rFonts w:eastAsia="仿宋_GB2312"/>
          <w:sz w:val="32"/>
          <w:szCs w:val="32"/>
        </w:rPr>
        <w:t>胜制每局</w:t>
      </w:r>
      <w:r>
        <w:rPr>
          <w:rFonts w:eastAsia="仿宋_GB2312"/>
          <w:sz w:val="32"/>
          <w:szCs w:val="32"/>
        </w:rPr>
        <w:t>11</w:t>
      </w:r>
      <w:r>
        <w:rPr>
          <w:rFonts w:eastAsia="仿宋_GB2312"/>
          <w:sz w:val="32"/>
          <w:szCs w:val="32"/>
        </w:rPr>
        <w:t>分制。</w:t>
      </w:r>
    </w:p>
    <w:p w:rsidR="00FD4064" w:rsidRDefault="00FA3ACA">
      <w:pPr>
        <w:snapToGrid w:val="0"/>
        <w:spacing w:line="480" w:lineRule="exact"/>
        <w:ind w:firstLine="640"/>
        <w:rPr>
          <w:rFonts w:eastAsia="仿宋_GB2312"/>
          <w:sz w:val="32"/>
          <w:szCs w:val="32"/>
        </w:rPr>
      </w:pPr>
      <w:r>
        <w:rPr>
          <w:rFonts w:eastAsia="仿宋_GB2312" w:hint="eastAsia"/>
          <w:sz w:val="32"/>
          <w:szCs w:val="32"/>
        </w:rPr>
        <w:t>5</w:t>
      </w:r>
      <w:r>
        <w:rPr>
          <w:rFonts w:eastAsia="仿宋_GB2312" w:hint="eastAsia"/>
          <w:sz w:val="32"/>
          <w:szCs w:val="32"/>
        </w:rPr>
        <w:t>、比赛</w:t>
      </w:r>
      <w:r>
        <w:rPr>
          <w:rFonts w:eastAsia="仿宋_GB2312"/>
          <w:sz w:val="32"/>
          <w:szCs w:val="32"/>
        </w:rPr>
        <w:t>采用国家体育局审定的乒乓球最新规则。</w:t>
      </w:r>
    </w:p>
    <w:p w:rsidR="00FD4064" w:rsidRDefault="00FA3ACA">
      <w:pPr>
        <w:snapToGrid w:val="0"/>
        <w:spacing w:line="480" w:lineRule="exact"/>
        <w:ind w:firstLine="643"/>
        <w:rPr>
          <w:rFonts w:eastAsia="仿宋_GB2312"/>
          <w:b/>
          <w:sz w:val="32"/>
          <w:szCs w:val="32"/>
        </w:rPr>
      </w:pPr>
      <w:r>
        <w:rPr>
          <w:rFonts w:eastAsia="仿宋_GB2312" w:hint="eastAsia"/>
          <w:b/>
          <w:sz w:val="32"/>
          <w:szCs w:val="32"/>
        </w:rPr>
        <w:t>八</w:t>
      </w:r>
      <w:r>
        <w:rPr>
          <w:rFonts w:eastAsia="仿宋_GB2312"/>
          <w:b/>
          <w:sz w:val="32"/>
          <w:szCs w:val="32"/>
        </w:rPr>
        <w:t>、报名办法和要求</w:t>
      </w:r>
    </w:p>
    <w:p w:rsidR="00FD4064" w:rsidRDefault="00FA3ACA">
      <w:pPr>
        <w:snapToGrid w:val="0"/>
        <w:spacing w:line="480" w:lineRule="exact"/>
        <w:ind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凡在我市工作的职工</w:t>
      </w:r>
      <w:r>
        <w:rPr>
          <w:rFonts w:eastAsia="仿宋_GB2312" w:hint="eastAsia"/>
          <w:sz w:val="32"/>
          <w:szCs w:val="32"/>
        </w:rPr>
        <w:t>均</w:t>
      </w:r>
      <w:r>
        <w:rPr>
          <w:rFonts w:eastAsia="仿宋_GB2312"/>
          <w:sz w:val="32"/>
          <w:szCs w:val="32"/>
        </w:rPr>
        <w:t>可报名</w:t>
      </w:r>
      <w:r>
        <w:rPr>
          <w:rFonts w:eastAsia="仿宋_GB2312" w:hint="eastAsia"/>
          <w:sz w:val="32"/>
          <w:szCs w:val="32"/>
        </w:rPr>
        <w:t>（以单位形式报名，不接受个人报名）</w:t>
      </w:r>
      <w:r>
        <w:rPr>
          <w:rFonts w:eastAsia="仿宋_GB2312"/>
          <w:sz w:val="32"/>
          <w:szCs w:val="32"/>
        </w:rPr>
        <w:t>。</w:t>
      </w:r>
    </w:p>
    <w:p w:rsidR="00FD4064" w:rsidRDefault="00FA3ACA">
      <w:pPr>
        <w:snapToGrid w:val="0"/>
        <w:spacing w:line="480" w:lineRule="exact"/>
        <w:ind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男</w:t>
      </w:r>
      <w:r>
        <w:rPr>
          <w:rFonts w:eastAsia="仿宋_GB2312" w:hint="eastAsia"/>
          <w:sz w:val="32"/>
          <w:szCs w:val="32"/>
        </w:rPr>
        <w:t>子</w:t>
      </w:r>
      <w:r>
        <w:rPr>
          <w:rFonts w:eastAsia="仿宋_GB2312"/>
          <w:sz w:val="32"/>
          <w:szCs w:val="32"/>
        </w:rPr>
        <w:t>团体</w:t>
      </w:r>
      <w:r>
        <w:rPr>
          <w:rFonts w:eastAsia="仿宋_GB2312" w:hint="eastAsia"/>
          <w:sz w:val="32"/>
          <w:szCs w:val="32"/>
        </w:rPr>
        <w:t>甲、乙组各单位各报</w:t>
      </w:r>
      <w:r>
        <w:rPr>
          <w:rFonts w:eastAsia="仿宋_GB2312" w:hint="eastAsia"/>
          <w:sz w:val="32"/>
          <w:szCs w:val="32"/>
        </w:rPr>
        <w:t>1</w:t>
      </w:r>
      <w:r>
        <w:rPr>
          <w:rFonts w:eastAsia="仿宋_GB2312" w:hint="eastAsia"/>
          <w:sz w:val="32"/>
          <w:szCs w:val="32"/>
        </w:rPr>
        <w:t>个队、女子团体甲、乙组各单位各报</w:t>
      </w:r>
      <w:r>
        <w:rPr>
          <w:rFonts w:eastAsia="仿宋_GB2312" w:hint="eastAsia"/>
          <w:sz w:val="32"/>
          <w:szCs w:val="32"/>
        </w:rPr>
        <w:t>1</w:t>
      </w:r>
      <w:r>
        <w:rPr>
          <w:rFonts w:eastAsia="仿宋_GB2312" w:hint="eastAsia"/>
          <w:sz w:val="32"/>
          <w:szCs w:val="32"/>
        </w:rPr>
        <w:t>个队，各单位</w:t>
      </w:r>
      <w:r>
        <w:rPr>
          <w:rFonts w:eastAsia="仿宋_GB2312"/>
          <w:sz w:val="32"/>
          <w:szCs w:val="32"/>
        </w:rPr>
        <w:t>男女</w:t>
      </w:r>
      <w:r>
        <w:rPr>
          <w:rFonts w:eastAsia="仿宋_GB2312" w:hint="eastAsia"/>
          <w:sz w:val="32"/>
          <w:szCs w:val="32"/>
        </w:rPr>
        <w:t>双</w:t>
      </w:r>
      <w:r>
        <w:rPr>
          <w:rFonts w:eastAsia="仿宋_GB2312"/>
          <w:sz w:val="32"/>
          <w:szCs w:val="32"/>
        </w:rPr>
        <w:t>打</w:t>
      </w:r>
      <w:r>
        <w:rPr>
          <w:rFonts w:eastAsia="仿宋_GB2312" w:hint="eastAsia"/>
          <w:sz w:val="32"/>
          <w:szCs w:val="32"/>
        </w:rPr>
        <w:t>限报</w:t>
      </w:r>
      <w:r>
        <w:rPr>
          <w:rFonts w:eastAsia="仿宋_GB2312" w:hint="eastAsia"/>
          <w:sz w:val="32"/>
          <w:szCs w:val="32"/>
        </w:rPr>
        <w:t>2</w:t>
      </w:r>
      <w:r>
        <w:rPr>
          <w:rFonts w:eastAsia="仿宋_GB2312" w:hint="eastAsia"/>
          <w:sz w:val="32"/>
          <w:szCs w:val="32"/>
        </w:rPr>
        <w:t>个队，男女单打每单位各项限报两名运动员。</w:t>
      </w:r>
    </w:p>
    <w:p w:rsidR="00FD4064" w:rsidRDefault="00FA3ACA" w:rsidP="0047234D">
      <w:pPr>
        <w:snapToGrid w:val="0"/>
        <w:spacing w:line="480" w:lineRule="exact"/>
        <w:ind w:left="1" w:firstLineChars="199" w:firstLine="637"/>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男女团体每队限报领队</w:t>
      </w:r>
      <w:r>
        <w:rPr>
          <w:rFonts w:eastAsia="仿宋_GB2312"/>
          <w:sz w:val="32"/>
          <w:szCs w:val="32"/>
        </w:rPr>
        <w:t>1</w:t>
      </w:r>
      <w:r>
        <w:rPr>
          <w:rFonts w:eastAsia="仿宋_GB2312"/>
          <w:sz w:val="32"/>
          <w:szCs w:val="32"/>
        </w:rPr>
        <w:t>人，教练员</w:t>
      </w:r>
      <w:r>
        <w:rPr>
          <w:rFonts w:eastAsia="仿宋_GB2312"/>
          <w:sz w:val="32"/>
          <w:szCs w:val="32"/>
        </w:rPr>
        <w:t>1</w:t>
      </w:r>
      <w:r>
        <w:rPr>
          <w:rFonts w:eastAsia="仿宋_GB2312"/>
          <w:sz w:val="32"/>
          <w:szCs w:val="32"/>
        </w:rPr>
        <w:t>人，运动员</w:t>
      </w:r>
      <w:r>
        <w:rPr>
          <w:rFonts w:eastAsia="仿宋_GB2312"/>
          <w:sz w:val="32"/>
          <w:szCs w:val="32"/>
        </w:rPr>
        <w:t>4</w:t>
      </w:r>
      <w:r>
        <w:rPr>
          <w:rFonts w:eastAsia="仿宋_GB2312"/>
          <w:sz w:val="32"/>
          <w:szCs w:val="32"/>
        </w:rPr>
        <w:t>人。</w:t>
      </w:r>
    </w:p>
    <w:p w:rsidR="00FD4064" w:rsidRDefault="00FA3ACA">
      <w:pPr>
        <w:snapToGrid w:val="0"/>
        <w:spacing w:line="480" w:lineRule="exact"/>
        <w:ind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自接本规程之日起至</w:t>
      </w:r>
      <w:r>
        <w:rPr>
          <w:rFonts w:eastAsia="仿宋_GB2312" w:hint="eastAsia"/>
          <w:sz w:val="32"/>
          <w:szCs w:val="32"/>
        </w:rPr>
        <w:t xml:space="preserve"> 10</w:t>
      </w:r>
      <w:r>
        <w:rPr>
          <w:rFonts w:eastAsia="仿宋_GB2312"/>
          <w:sz w:val="32"/>
          <w:szCs w:val="32"/>
        </w:rPr>
        <w:t>月</w:t>
      </w:r>
      <w:r>
        <w:rPr>
          <w:rFonts w:eastAsia="仿宋_GB2312" w:hint="eastAsia"/>
          <w:sz w:val="32"/>
          <w:szCs w:val="32"/>
        </w:rPr>
        <w:t xml:space="preserve"> 2</w:t>
      </w:r>
      <w:r>
        <w:rPr>
          <w:rFonts w:eastAsia="仿宋_GB2312"/>
          <w:sz w:val="32"/>
          <w:szCs w:val="32"/>
        </w:rPr>
        <w:t>5</w:t>
      </w:r>
      <w:r>
        <w:rPr>
          <w:rFonts w:eastAsia="仿宋_GB2312"/>
          <w:sz w:val="32"/>
          <w:szCs w:val="32"/>
        </w:rPr>
        <w:t>日前将参加比赛的运动员报名单</w:t>
      </w:r>
      <w:r>
        <w:rPr>
          <w:rFonts w:eastAsia="仿宋_GB2312" w:hint="eastAsia"/>
          <w:sz w:val="32"/>
          <w:szCs w:val="32"/>
        </w:rPr>
        <w:t>发</w:t>
      </w:r>
      <w:r>
        <w:rPr>
          <w:rFonts w:eastAsia="仿宋_GB2312"/>
          <w:sz w:val="32"/>
          <w:szCs w:val="32"/>
        </w:rPr>
        <w:t>送到天津市职工乒乓球协会</w:t>
      </w:r>
      <w:r>
        <w:rPr>
          <w:rFonts w:eastAsia="仿宋_GB2312" w:hint="eastAsia"/>
          <w:sz w:val="32"/>
          <w:szCs w:val="32"/>
        </w:rPr>
        <w:t>（红桥区总工会组织宣教部邮箱）。参赛运动员需提交身份证照片和</w:t>
      </w:r>
      <w:r>
        <w:rPr>
          <w:rFonts w:eastAsia="仿宋_GB2312"/>
          <w:sz w:val="32"/>
          <w:szCs w:val="32"/>
        </w:rPr>
        <w:t>一寸免冠</w:t>
      </w:r>
      <w:r>
        <w:rPr>
          <w:rFonts w:eastAsia="仿宋_GB2312" w:hint="eastAsia"/>
          <w:sz w:val="32"/>
          <w:szCs w:val="32"/>
        </w:rPr>
        <w:t>电子</w:t>
      </w:r>
      <w:r>
        <w:rPr>
          <w:rFonts w:eastAsia="仿宋_GB2312"/>
          <w:sz w:val="32"/>
          <w:szCs w:val="32"/>
        </w:rPr>
        <w:t>照片</w:t>
      </w:r>
      <w:r>
        <w:rPr>
          <w:rFonts w:eastAsia="仿宋_GB2312" w:hint="eastAsia"/>
          <w:sz w:val="32"/>
          <w:szCs w:val="32"/>
        </w:rPr>
        <w:t>，用于</w:t>
      </w:r>
      <w:r>
        <w:rPr>
          <w:rFonts w:eastAsia="仿宋_GB2312"/>
          <w:sz w:val="32"/>
          <w:szCs w:val="32"/>
        </w:rPr>
        <w:t>核实报名身份以及</w:t>
      </w:r>
      <w:r>
        <w:rPr>
          <w:rFonts w:eastAsia="仿宋_GB2312" w:hint="eastAsia"/>
          <w:sz w:val="32"/>
          <w:szCs w:val="32"/>
        </w:rPr>
        <w:t>制作运动员参赛证。</w:t>
      </w:r>
    </w:p>
    <w:p w:rsidR="00FD4064" w:rsidRDefault="00FA3ACA">
      <w:pPr>
        <w:numPr>
          <w:ilvl w:val="0"/>
          <w:numId w:val="2"/>
        </w:numPr>
        <w:snapToGrid w:val="0"/>
        <w:spacing w:line="480" w:lineRule="exact"/>
        <w:ind w:firstLineChars="0" w:firstLine="640"/>
        <w:rPr>
          <w:rFonts w:eastAsia="仿宋_GB2312"/>
          <w:sz w:val="32"/>
          <w:szCs w:val="32"/>
        </w:rPr>
      </w:pPr>
      <w:r>
        <w:rPr>
          <w:rFonts w:eastAsia="仿宋_GB2312" w:hint="eastAsia"/>
          <w:sz w:val="32"/>
          <w:szCs w:val="32"/>
        </w:rPr>
        <w:lastRenderedPageBreak/>
        <w:t>报名运动员必须身体健康。如出现伤</w:t>
      </w:r>
      <w:r>
        <w:rPr>
          <w:rFonts w:eastAsia="仿宋_GB2312"/>
          <w:sz w:val="32"/>
          <w:szCs w:val="32"/>
        </w:rPr>
        <w:t>、病大会不</w:t>
      </w:r>
      <w:r>
        <w:rPr>
          <w:rFonts w:eastAsia="仿宋_GB2312" w:hint="eastAsia"/>
          <w:sz w:val="32"/>
          <w:szCs w:val="32"/>
        </w:rPr>
        <w:t>承担</w:t>
      </w:r>
      <w:r>
        <w:rPr>
          <w:rFonts w:eastAsia="仿宋_GB2312"/>
          <w:sz w:val="32"/>
          <w:szCs w:val="32"/>
        </w:rPr>
        <w:t>任何责任</w:t>
      </w:r>
      <w:r>
        <w:rPr>
          <w:rFonts w:eastAsia="仿宋_GB2312" w:hint="eastAsia"/>
          <w:sz w:val="32"/>
          <w:szCs w:val="32"/>
        </w:rPr>
        <w:t>。</w:t>
      </w:r>
    </w:p>
    <w:p w:rsidR="00FD4064" w:rsidRDefault="00FA3ACA">
      <w:pPr>
        <w:snapToGrid w:val="0"/>
        <w:spacing w:line="480" w:lineRule="exact"/>
        <w:ind w:firstLineChars="150" w:firstLine="482"/>
        <w:rPr>
          <w:rFonts w:eastAsia="仿宋_GB2312"/>
          <w:b/>
          <w:sz w:val="32"/>
          <w:szCs w:val="32"/>
        </w:rPr>
      </w:pPr>
      <w:r>
        <w:rPr>
          <w:rFonts w:eastAsia="仿宋_GB2312" w:hint="eastAsia"/>
          <w:b/>
          <w:sz w:val="32"/>
          <w:szCs w:val="32"/>
        </w:rPr>
        <w:t>九</w:t>
      </w:r>
      <w:r>
        <w:rPr>
          <w:rFonts w:eastAsia="仿宋_GB2312"/>
          <w:b/>
          <w:sz w:val="32"/>
          <w:szCs w:val="32"/>
        </w:rPr>
        <w:t>、录取名次及奖励</w:t>
      </w:r>
    </w:p>
    <w:p w:rsidR="00FD4064" w:rsidRDefault="00FA3ACA" w:rsidP="0047234D">
      <w:pPr>
        <w:snapToGrid w:val="0"/>
        <w:spacing w:line="480" w:lineRule="exact"/>
        <w:ind w:left="2" w:firstLineChars="149" w:firstLine="477"/>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男女团体，男女单打，男女</w:t>
      </w:r>
      <w:r>
        <w:rPr>
          <w:rFonts w:eastAsia="仿宋_GB2312" w:hint="eastAsia"/>
          <w:sz w:val="32"/>
          <w:szCs w:val="32"/>
        </w:rPr>
        <w:t>双</w:t>
      </w:r>
      <w:r>
        <w:rPr>
          <w:rFonts w:eastAsia="仿宋_GB2312"/>
          <w:sz w:val="32"/>
          <w:szCs w:val="32"/>
        </w:rPr>
        <w:t>打均</w:t>
      </w:r>
      <w:r>
        <w:rPr>
          <w:rFonts w:eastAsia="仿宋_GB2312" w:hint="eastAsia"/>
          <w:sz w:val="32"/>
          <w:szCs w:val="32"/>
        </w:rPr>
        <w:t>取前八名</w:t>
      </w:r>
      <w:r>
        <w:rPr>
          <w:rFonts w:eastAsia="仿宋_GB2312"/>
          <w:sz w:val="32"/>
          <w:szCs w:val="32"/>
        </w:rPr>
        <w:t>。</w:t>
      </w:r>
      <w:r>
        <w:rPr>
          <w:rFonts w:eastAsia="仿宋_GB2312"/>
          <w:sz w:val="32"/>
          <w:szCs w:val="32"/>
        </w:rPr>
        <w:t xml:space="preserve"> </w:t>
      </w:r>
    </w:p>
    <w:p w:rsidR="00FD4064" w:rsidRDefault="00FA3ACA">
      <w:pPr>
        <w:snapToGrid w:val="0"/>
        <w:spacing w:line="480" w:lineRule="exact"/>
        <w:ind w:firstLineChars="150" w:firstLine="48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优秀组织奖。</w:t>
      </w:r>
    </w:p>
    <w:p w:rsidR="00FD4064" w:rsidRDefault="00FA3ACA">
      <w:pPr>
        <w:snapToGrid w:val="0"/>
        <w:spacing w:line="480" w:lineRule="exact"/>
        <w:ind w:firstLineChars="150" w:firstLine="480"/>
        <w:rPr>
          <w:rFonts w:eastAsia="仿宋_GB2312"/>
          <w:sz w:val="32"/>
          <w:szCs w:val="32"/>
        </w:rPr>
      </w:pPr>
      <w:r>
        <w:rPr>
          <w:rFonts w:eastAsia="仿宋_GB2312" w:hint="eastAsia"/>
          <w:sz w:val="32"/>
          <w:szCs w:val="32"/>
        </w:rPr>
        <w:t>3</w:t>
      </w:r>
      <w:r>
        <w:rPr>
          <w:rFonts w:eastAsia="仿宋_GB2312" w:hint="eastAsia"/>
          <w:sz w:val="32"/>
          <w:szCs w:val="32"/>
        </w:rPr>
        <w:t>、精神文明运动队</w:t>
      </w:r>
    </w:p>
    <w:p w:rsidR="00FD4064" w:rsidRDefault="00FA3ACA">
      <w:pPr>
        <w:snapToGrid w:val="0"/>
        <w:spacing w:line="480" w:lineRule="exact"/>
        <w:ind w:firstLineChars="150" w:firstLine="482"/>
        <w:rPr>
          <w:rFonts w:eastAsia="仿宋_GB2312"/>
          <w:sz w:val="32"/>
          <w:szCs w:val="32"/>
        </w:rPr>
      </w:pPr>
      <w:r>
        <w:rPr>
          <w:rFonts w:eastAsia="仿宋_GB2312" w:hint="eastAsia"/>
          <w:b/>
          <w:sz w:val="32"/>
          <w:szCs w:val="32"/>
        </w:rPr>
        <w:t>十</w:t>
      </w:r>
      <w:r>
        <w:rPr>
          <w:rFonts w:eastAsia="仿宋_GB2312"/>
          <w:b/>
          <w:sz w:val="32"/>
          <w:szCs w:val="32"/>
        </w:rPr>
        <w:t>、领队会议：</w:t>
      </w:r>
      <w:r>
        <w:rPr>
          <w:rFonts w:eastAsia="仿宋_GB2312"/>
          <w:sz w:val="32"/>
          <w:szCs w:val="32"/>
        </w:rPr>
        <w:t>（另行通知）</w:t>
      </w:r>
    </w:p>
    <w:p w:rsidR="00FD4064" w:rsidRDefault="00FA3ACA">
      <w:pPr>
        <w:snapToGrid w:val="0"/>
        <w:spacing w:line="480" w:lineRule="exact"/>
        <w:ind w:firstLineChars="150" w:firstLine="482"/>
        <w:rPr>
          <w:rFonts w:eastAsia="仿宋_GB2312"/>
          <w:b/>
          <w:sz w:val="32"/>
          <w:szCs w:val="32"/>
        </w:rPr>
      </w:pPr>
      <w:r>
        <w:rPr>
          <w:rFonts w:eastAsia="仿宋_GB2312" w:hint="eastAsia"/>
          <w:b/>
          <w:sz w:val="32"/>
          <w:szCs w:val="32"/>
        </w:rPr>
        <w:t>十一</w:t>
      </w:r>
      <w:r>
        <w:rPr>
          <w:rFonts w:eastAsia="仿宋_GB2312"/>
          <w:b/>
          <w:sz w:val="32"/>
          <w:szCs w:val="32"/>
        </w:rPr>
        <w:t>、本规程如有未尽事宜，由主办单位补充。</w:t>
      </w:r>
    </w:p>
    <w:p w:rsidR="00FD4064" w:rsidRDefault="00FA3ACA">
      <w:pPr>
        <w:snapToGrid w:val="0"/>
        <w:spacing w:line="480" w:lineRule="exact"/>
        <w:ind w:leftChars="141" w:left="479" w:firstLineChars="0" w:firstLine="0"/>
        <w:rPr>
          <w:rFonts w:eastAsia="仿宋_GB2312"/>
          <w:sz w:val="32"/>
          <w:szCs w:val="32"/>
        </w:rPr>
      </w:pPr>
      <w:r>
        <w:rPr>
          <w:rFonts w:eastAsia="仿宋_GB2312"/>
          <w:b/>
          <w:sz w:val="32"/>
          <w:szCs w:val="32"/>
        </w:rPr>
        <w:t>十</w:t>
      </w:r>
      <w:r>
        <w:rPr>
          <w:rFonts w:eastAsia="仿宋_GB2312" w:hint="eastAsia"/>
          <w:b/>
          <w:sz w:val="32"/>
          <w:szCs w:val="32"/>
        </w:rPr>
        <w:t>二</w:t>
      </w:r>
      <w:r>
        <w:rPr>
          <w:rFonts w:eastAsia="仿宋_GB2312"/>
          <w:b/>
          <w:sz w:val="32"/>
          <w:szCs w:val="32"/>
        </w:rPr>
        <w:t>、报名地点：</w:t>
      </w:r>
      <w:r>
        <w:rPr>
          <w:rFonts w:eastAsia="仿宋_GB2312"/>
          <w:sz w:val="32"/>
          <w:szCs w:val="32"/>
        </w:rPr>
        <w:t>天津市职工乒乓球协会（红桥区总工会）</w:t>
      </w:r>
    </w:p>
    <w:p w:rsidR="00FD4064" w:rsidRDefault="00FA3ACA">
      <w:pPr>
        <w:snapToGrid w:val="0"/>
        <w:spacing w:line="480" w:lineRule="exact"/>
        <w:ind w:firstLineChars="150" w:firstLine="480"/>
        <w:rPr>
          <w:rFonts w:eastAsia="仿宋_GB2312"/>
          <w:sz w:val="32"/>
          <w:szCs w:val="32"/>
        </w:rPr>
      </w:pPr>
      <w:r>
        <w:rPr>
          <w:rFonts w:eastAsia="仿宋_GB2312"/>
          <w:sz w:val="32"/>
          <w:szCs w:val="32"/>
        </w:rPr>
        <w:t>联系人：王春敏</w:t>
      </w:r>
      <w:r>
        <w:rPr>
          <w:rFonts w:eastAsia="仿宋_GB2312" w:hint="eastAsia"/>
          <w:sz w:val="32"/>
          <w:szCs w:val="32"/>
        </w:rPr>
        <w:t xml:space="preserve"> 15002220414</w:t>
      </w:r>
      <w:r>
        <w:rPr>
          <w:rFonts w:eastAsia="仿宋_GB2312"/>
          <w:sz w:val="32"/>
          <w:szCs w:val="32"/>
        </w:rPr>
        <w:t xml:space="preserve">  </w:t>
      </w:r>
      <w:r>
        <w:rPr>
          <w:rFonts w:eastAsia="仿宋_GB2312" w:hint="eastAsia"/>
          <w:sz w:val="32"/>
          <w:szCs w:val="32"/>
        </w:rPr>
        <w:t>组织宣教部</w:t>
      </w:r>
      <w:r>
        <w:rPr>
          <w:rFonts w:eastAsia="仿宋_GB2312"/>
          <w:sz w:val="32"/>
          <w:szCs w:val="32"/>
        </w:rPr>
        <w:t>：</w:t>
      </w:r>
      <w:r>
        <w:rPr>
          <w:rFonts w:eastAsia="仿宋_GB2312" w:hint="eastAsia"/>
          <w:sz w:val="32"/>
          <w:szCs w:val="32"/>
        </w:rPr>
        <w:t xml:space="preserve">86516412  </w:t>
      </w:r>
    </w:p>
    <w:p w:rsidR="00FD4064" w:rsidRDefault="00FA3ACA">
      <w:pPr>
        <w:snapToGrid w:val="0"/>
        <w:spacing w:line="480" w:lineRule="exact"/>
        <w:ind w:firstLineChars="150" w:firstLine="480"/>
        <w:rPr>
          <w:rFonts w:eastAsia="仿宋_GB2312"/>
          <w:sz w:val="32"/>
          <w:szCs w:val="32"/>
        </w:rPr>
      </w:pPr>
      <w:r>
        <w:rPr>
          <w:rFonts w:eastAsia="仿宋_GB2312" w:hint="eastAsia"/>
          <w:sz w:val="32"/>
          <w:szCs w:val="32"/>
        </w:rPr>
        <w:t>电子邮箱：</w:t>
      </w:r>
      <w:r>
        <w:rPr>
          <w:rFonts w:eastAsia="仿宋_GB2312" w:hint="eastAsia"/>
          <w:sz w:val="32"/>
          <w:szCs w:val="32"/>
        </w:rPr>
        <w:t>hqghzxb@163.com</w:t>
      </w:r>
    </w:p>
    <w:p w:rsidR="00FD4064" w:rsidRDefault="00FA3ACA">
      <w:pPr>
        <w:snapToGrid w:val="0"/>
        <w:spacing w:line="480" w:lineRule="exact"/>
        <w:ind w:firstLineChars="0" w:firstLine="0"/>
        <w:rPr>
          <w:rFonts w:eastAsia="仿宋_GB2312"/>
          <w:sz w:val="32"/>
          <w:szCs w:val="32"/>
        </w:rPr>
      </w:pPr>
      <w:r>
        <w:rPr>
          <w:rFonts w:eastAsia="仿宋_GB2312"/>
          <w:sz w:val="32"/>
          <w:szCs w:val="32"/>
        </w:rPr>
        <w:t xml:space="preserve">                           </w:t>
      </w:r>
    </w:p>
    <w:p w:rsidR="00FD4064" w:rsidRDefault="00FD4064">
      <w:pPr>
        <w:snapToGrid w:val="0"/>
        <w:spacing w:line="480" w:lineRule="exact"/>
        <w:ind w:firstLineChars="0" w:firstLine="0"/>
        <w:rPr>
          <w:rFonts w:eastAsia="仿宋_GB2312"/>
          <w:sz w:val="32"/>
          <w:szCs w:val="32"/>
        </w:rPr>
      </w:pPr>
    </w:p>
    <w:p w:rsidR="00FD4064" w:rsidRDefault="00FD4064">
      <w:pPr>
        <w:snapToGrid w:val="0"/>
        <w:spacing w:line="480" w:lineRule="exact"/>
        <w:ind w:firstLineChars="0" w:firstLine="0"/>
        <w:rPr>
          <w:rFonts w:eastAsia="仿宋_GB2312"/>
          <w:sz w:val="32"/>
          <w:szCs w:val="32"/>
        </w:rPr>
      </w:pPr>
    </w:p>
    <w:p w:rsidR="00FD4064" w:rsidRDefault="00FA3ACA">
      <w:pPr>
        <w:snapToGrid w:val="0"/>
        <w:spacing w:line="480" w:lineRule="exact"/>
        <w:ind w:firstLineChars="1300" w:firstLine="4160"/>
        <w:rPr>
          <w:rFonts w:eastAsia="仿宋_GB2312"/>
          <w:sz w:val="32"/>
          <w:szCs w:val="32"/>
        </w:rPr>
      </w:pPr>
      <w:r>
        <w:rPr>
          <w:rFonts w:eastAsia="仿宋_GB2312"/>
          <w:sz w:val="32"/>
          <w:szCs w:val="32"/>
        </w:rPr>
        <w:t>天津市职工乒乓球协会</w:t>
      </w:r>
    </w:p>
    <w:p w:rsidR="00FD4064" w:rsidRDefault="00FA3ACA">
      <w:pPr>
        <w:snapToGrid w:val="0"/>
        <w:spacing w:line="480" w:lineRule="exact"/>
        <w:ind w:firstLineChars="100" w:firstLine="320"/>
        <w:rPr>
          <w:rFonts w:eastAsia="仿宋_GB2312"/>
          <w:sz w:val="32"/>
          <w:szCs w:val="32"/>
        </w:rPr>
        <w:sectPr w:rsidR="00FD406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2268" w:header="851" w:footer="992" w:gutter="0"/>
          <w:cols w:space="720"/>
          <w:docGrid w:type="lines" w:linePitch="312"/>
        </w:sectPr>
      </w:pPr>
      <w:r>
        <w:rPr>
          <w:rFonts w:eastAsia="仿宋_GB2312"/>
          <w:sz w:val="32"/>
          <w:szCs w:val="32"/>
        </w:rPr>
        <w:t xml:space="preserve">                          20</w:t>
      </w:r>
      <w:r>
        <w:rPr>
          <w:rFonts w:eastAsia="仿宋_GB2312" w:hint="eastAsia"/>
          <w:sz w:val="32"/>
          <w:szCs w:val="32"/>
        </w:rPr>
        <w:t>19</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hint="eastAsia"/>
          <w:sz w:val="32"/>
          <w:szCs w:val="32"/>
        </w:rPr>
        <w:t>29</w:t>
      </w:r>
      <w:r>
        <w:rPr>
          <w:rFonts w:eastAsia="仿宋_GB2312" w:hint="eastAsia"/>
          <w:sz w:val="32"/>
          <w:szCs w:val="32"/>
        </w:rPr>
        <w:t>日</w:t>
      </w:r>
    </w:p>
    <w:p w:rsidR="00FD4064" w:rsidRDefault="00FA3ACA">
      <w:pPr>
        <w:spacing w:line="240" w:lineRule="auto"/>
        <w:ind w:firstLineChars="0" w:firstLine="0"/>
        <w:rPr>
          <w:rFonts w:eastAsia="宋体"/>
          <w:b/>
          <w:sz w:val="30"/>
          <w:szCs w:val="30"/>
        </w:rPr>
      </w:pPr>
      <w:r>
        <w:rPr>
          <w:rFonts w:eastAsia="宋体" w:hint="eastAsia"/>
          <w:b/>
          <w:sz w:val="30"/>
          <w:szCs w:val="30"/>
        </w:rPr>
        <w:lastRenderedPageBreak/>
        <w:t>附件</w:t>
      </w:r>
      <w:r>
        <w:rPr>
          <w:rFonts w:eastAsia="宋体"/>
          <w:b/>
          <w:sz w:val="30"/>
          <w:szCs w:val="30"/>
        </w:rPr>
        <w:t>2</w:t>
      </w:r>
    </w:p>
    <w:p w:rsidR="00FD4064" w:rsidRDefault="00FA3ACA">
      <w:pPr>
        <w:spacing w:line="240" w:lineRule="auto"/>
        <w:ind w:firstLineChars="0" w:firstLine="0"/>
        <w:jc w:val="center"/>
        <w:rPr>
          <w:rFonts w:eastAsia="宋体"/>
          <w:b/>
          <w:sz w:val="36"/>
          <w:szCs w:val="36"/>
        </w:rPr>
      </w:pPr>
      <w:r>
        <w:rPr>
          <w:rFonts w:eastAsia="宋体" w:hint="eastAsia"/>
          <w:b/>
          <w:sz w:val="36"/>
          <w:szCs w:val="36"/>
        </w:rPr>
        <w:t>201</w:t>
      </w:r>
      <w:r>
        <w:rPr>
          <w:rFonts w:eastAsia="宋体"/>
          <w:b/>
          <w:sz w:val="36"/>
          <w:szCs w:val="36"/>
        </w:rPr>
        <w:t>9</w:t>
      </w:r>
      <w:r>
        <w:rPr>
          <w:rFonts w:eastAsia="宋体" w:hint="eastAsia"/>
          <w:b/>
          <w:sz w:val="36"/>
          <w:szCs w:val="36"/>
        </w:rPr>
        <w:t>天津市第十五届职工乒乓球比赛报名表</w:t>
      </w:r>
    </w:p>
    <w:p w:rsidR="00FD4064" w:rsidRDefault="00FA3ACA">
      <w:pPr>
        <w:spacing w:line="240" w:lineRule="auto"/>
        <w:ind w:firstLineChars="0" w:firstLine="0"/>
        <w:jc w:val="center"/>
        <w:rPr>
          <w:rFonts w:eastAsia="宋体"/>
          <w:b/>
          <w:sz w:val="30"/>
          <w:szCs w:val="30"/>
        </w:rPr>
      </w:pPr>
      <w:r>
        <w:rPr>
          <w:rFonts w:eastAsia="宋体" w:hint="eastAsia"/>
          <w:b/>
          <w:sz w:val="21"/>
        </w:rPr>
        <w:t xml:space="preserve">                                                                              </w:t>
      </w:r>
      <w:r>
        <w:rPr>
          <w:rFonts w:eastAsia="宋体" w:hint="eastAsia"/>
          <w:b/>
          <w:sz w:val="30"/>
          <w:szCs w:val="30"/>
        </w:rPr>
        <w:t xml:space="preserve">                                                                                                 </w:t>
      </w:r>
    </w:p>
    <w:p w:rsidR="00FD4064" w:rsidRDefault="00FA3ACA">
      <w:pPr>
        <w:spacing w:line="240" w:lineRule="auto"/>
        <w:ind w:firstLineChars="400" w:firstLine="1205"/>
        <w:rPr>
          <w:rFonts w:eastAsia="宋体"/>
          <w:b/>
          <w:sz w:val="30"/>
          <w:szCs w:val="30"/>
        </w:rPr>
      </w:pPr>
      <w:r>
        <w:rPr>
          <w:rFonts w:eastAsia="宋体" w:hint="eastAsia"/>
          <w:b/>
          <w:sz w:val="30"/>
          <w:szCs w:val="30"/>
        </w:rPr>
        <w:t>单位：</w:t>
      </w:r>
      <w:r>
        <w:rPr>
          <w:rFonts w:eastAsia="宋体" w:hint="eastAsia"/>
          <w:sz w:val="30"/>
          <w:szCs w:val="30"/>
          <w:u w:val="single"/>
        </w:rPr>
        <w:t xml:space="preserve">              </w:t>
      </w:r>
      <w:r>
        <w:rPr>
          <w:rFonts w:eastAsia="宋体" w:hint="eastAsia"/>
          <w:b/>
          <w:sz w:val="30"/>
          <w:szCs w:val="30"/>
        </w:rPr>
        <w:t>领队</w:t>
      </w:r>
      <w:r>
        <w:rPr>
          <w:rFonts w:eastAsia="宋体" w:hint="eastAsia"/>
          <w:sz w:val="30"/>
          <w:szCs w:val="30"/>
          <w:u w:val="single"/>
        </w:rPr>
        <w:t xml:space="preserve">           </w:t>
      </w:r>
      <w:r>
        <w:rPr>
          <w:rFonts w:eastAsia="宋体" w:hint="eastAsia"/>
          <w:b/>
          <w:sz w:val="30"/>
          <w:szCs w:val="30"/>
        </w:rPr>
        <w:t>教练：</w:t>
      </w:r>
      <w:r>
        <w:rPr>
          <w:rFonts w:eastAsia="宋体" w:hint="eastAsia"/>
          <w:sz w:val="30"/>
          <w:szCs w:val="30"/>
          <w:u w:val="single"/>
        </w:rPr>
        <w:t xml:space="preserve">            </w:t>
      </w:r>
      <w:r>
        <w:rPr>
          <w:rFonts w:eastAsia="宋体" w:hint="eastAsia"/>
          <w:b/>
          <w:sz w:val="30"/>
          <w:szCs w:val="30"/>
        </w:rPr>
        <w:t>电话：（手机）</w:t>
      </w:r>
      <w:r>
        <w:rPr>
          <w:rFonts w:eastAsia="宋体" w:hint="eastAsia"/>
          <w:sz w:val="30"/>
          <w:szCs w:val="30"/>
          <w:u w:val="single"/>
        </w:rPr>
        <w:t xml:space="preserve">          </w:t>
      </w:r>
      <w:r>
        <w:rPr>
          <w:rFonts w:eastAsia="宋体" w:hint="eastAsia"/>
          <w:b/>
          <w:sz w:val="30"/>
          <w:szCs w:val="30"/>
        </w:rPr>
        <w:t xml:space="preserve">                                 </w:t>
      </w:r>
    </w:p>
    <w:tbl>
      <w:tblPr>
        <w:tblW w:w="12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322"/>
        <w:gridCol w:w="1322"/>
        <w:gridCol w:w="1322"/>
        <w:gridCol w:w="1133"/>
        <w:gridCol w:w="1133"/>
        <w:gridCol w:w="1133"/>
        <w:gridCol w:w="1133"/>
        <w:gridCol w:w="1322"/>
        <w:gridCol w:w="1133"/>
      </w:tblGrid>
      <w:tr w:rsidR="00FD4064">
        <w:trPr>
          <w:trHeight w:val="1608"/>
          <w:jc w:val="center"/>
        </w:trPr>
        <w:tc>
          <w:tcPr>
            <w:tcW w:w="1133" w:type="dxa"/>
            <w:shd w:val="clear" w:color="auto" w:fill="auto"/>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男子团体甲组</w:t>
            </w:r>
          </w:p>
        </w:tc>
        <w:tc>
          <w:tcPr>
            <w:tcW w:w="1322" w:type="dxa"/>
            <w:shd w:val="clear" w:color="auto" w:fill="auto"/>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男子团体乙组</w:t>
            </w:r>
          </w:p>
        </w:tc>
        <w:tc>
          <w:tcPr>
            <w:tcW w:w="1322"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女子团体甲组</w:t>
            </w:r>
          </w:p>
        </w:tc>
        <w:tc>
          <w:tcPr>
            <w:tcW w:w="1322"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女子团体乙组</w:t>
            </w:r>
          </w:p>
        </w:tc>
        <w:tc>
          <w:tcPr>
            <w:tcW w:w="1133"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男单</w:t>
            </w:r>
          </w:p>
          <w:p w:rsidR="00FD4064" w:rsidRDefault="00FA3ACA">
            <w:pPr>
              <w:spacing w:line="240" w:lineRule="auto"/>
              <w:ind w:firstLineChars="0" w:firstLine="0"/>
              <w:jc w:val="center"/>
              <w:rPr>
                <w:rFonts w:eastAsia="宋体"/>
                <w:b/>
                <w:sz w:val="28"/>
                <w:szCs w:val="28"/>
              </w:rPr>
            </w:pPr>
            <w:r>
              <w:rPr>
                <w:rFonts w:eastAsia="宋体" w:hint="eastAsia"/>
                <w:b/>
                <w:sz w:val="28"/>
                <w:szCs w:val="28"/>
              </w:rPr>
              <w:t>甲组</w:t>
            </w:r>
          </w:p>
        </w:tc>
        <w:tc>
          <w:tcPr>
            <w:tcW w:w="1133"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男单</w:t>
            </w:r>
          </w:p>
          <w:p w:rsidR="00FD4064" w:rsidRDefault="00FA3ACA">
            <w:pPr>
              <w:spacing w:line="240" w:lineRule="auto"/>
              <w:ind w:firstLineChars="0" w:firstLine="0"/>
              <w:jc w:val="center"/>
              <w:rPr>
                <w:rFonts w:eastAsia="宋体"/>
                <w:b/>
                <w:sz w:val="28"/>
                <w:szCs w:val="28"/>
              </w:rPr>
            </w:pPr>
            <w:r>
              <w:rPr>
                <w:rFonts w:eastAsia="宋体" w:hint="eastAsia"/>
                <w:b/>
                <w:sz w:val="28"/>
                <w:szCs w:val="28"/>
              </w:rPr>
              <w:t>乙组</w:t>
            </w:r>
          </w:p>
        </w:tc>
        <w:tc>
          <w:tcPr>
            <w:tcW w:w="1133"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女单</w:t>
            </w:r>
          </w:p>
          <w:p w:rsidR="00FD4064" w:rsidRDefault="00FA3ACA">
            <w:pPr>
              <w:spacing w:line="240" w:lineRule="auto"/>
              <w:ind w:firstLineChars="0" w:firstLine="0"/>
              <w:jc w:val="center"/>
              <w:rPr>
                <w:rFonts w:eastAsia="宋体"/>
                <w:b/>
                <w:sz w:val="28"/>
                <w:szCs w:val="28"/>
              </w:rPr>
            </w:pPr>
            <w:r>
              <w:rPr>
                <w:rFonts w:eastAsia="宋体" w:hint="eastAsia"/>
                <w:b/>
                <w:sz w:val="28"/>
                <w:szCs w:val="28"/>
              </w:rPr>
              <w:t>甲组</w:t>
            </w:r>
          </w:p>
        </w:tc>
        <w:tc>
          <w:tcPr>
            <w:tcW w:w="1133"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女单</w:t>
            </w:r>
          </w:p>
          <w:p w:rsidR="00FD4064" w:rsidRDefault="00FA3ACA">
            <w:pPr>
              <w:spacing w:line="240" w:lineRule="auto"/>
              <w:ind w:firstLineChars="0" w:firstLine="0"/>
              <w:jc w:val="center"/>
              <w:rPr>
                <w:rFonts w:eastAsia="宋体"/>
                <w:b/>
                <w:sz w:val="28"/>
                <w:szCs w:val="28"/>
              </w:rPr>
            </w:pPr>
            <w:r>
              <w:rPr>
                <w:rFonts w:eastAsia="宋体" w:hint="eastAsia"/>
                <w:b/>
                <w:sz w:val="28"/>
                <w:szCs w:val="28"/>
              </w:rPr>
              <w:t>乙组</w:t>
            </w:r>
          </w:p>
        </w:tc>
        <w:tc>
          <w:tcPr>
            <w:tcW w:w="1322"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男子</w:t>
            </w:r>
          </w:p>
          <w:p w:rsidR="00FD4064" w:rsidRDefault="00FA3ACA">
            <w:pPr>
              <w:spacing w:line="240" w:lineRule="auto"/>
              <w:ind w:firstLineChars="0" w:firstLine="0"/>
              <w:jc w:val="center"/>
              <w:rPr>
                <w:rFonts w:eastAsia="宋体"/>
                <w:b/>
                <w:sz w:val="28"/>
                <w:szCs w:val="28"/>
              </w:rPr>
            </w:pPr>
            <w:r>
              <w:rPr>
                <w:rFonts w:eastAsia="宋体" w:hint="eastAsia"/>
                <w:b/>
                <w:sz w:val="28"/>
                <w:szCs w:val="28"/>
              </w:rPr>
              <w:t>双打</w:t>
            </w:r>
            <w:r>
              <w:rPr>
                <w:rFonts w:eastAsia="宋体" w:hint="eastAsia"/>
                <w:b/>
                <w:sz w:val="28"/>
                <w:szCs w:val="28"/>
              </w:rPr>
              <w:t xml:space="preserve"> </w:t>
            </w:r>
          </w:p>
        </w:tc>
        <w:tc>
          <w:tcPr>
            <w:tcW w:w="1133" w:type="dxa"/>
            <w:vAlign w:val="center"/>
          </w:tcPr>
          <w:p w:rsidR="00FD4064" w:rsidRDefault="00FA3ACA">
            <w:pPr>
              <w:spacing w:line="240" w:lineRule="auto"/>
              <w:ind w:firstLineChars="0" w:firstLine="0"/>
              <w:jc w:val="center"/>
              <w:rPr>
                <w:rFonts w:eastAsia="宋体"/>
                <w:b/>
                <w:sz w:val="28"/>
                <w:szCs w:val="28"/>
              </w:rPr>
            </w:pPr>
            <w:r>
              <w:rPr>
                <w:rFonts w:eastAsia="宋体" w:hint="eastAsia"/>
                <w:b/>
                <w:sz w:val="28"/>
                <w:szCs w:val="28"/>
              </w:rPr>
              <w:t>女子</w:t>
            </w:r>
          </w:p>
          <w:p w:rsidR="00FD4064" w:rsidRDefault="00FA3ACA">
            <w:pPr>
              <w:spacing w:line="240" w:lineRule="auto"/>
              <w:ind w:firstLineChars="0" w:firstLine="0"/>
              <w:jc w:val="center"/>
              <w:rPr>
                <w:rFonts w:eastAsia="宋体"/>
                <w:b/>
                <w:sz w:val="28"/>
                <w:szCs w:val="28"/>
              </w:rPr>
            </w:pPr>
            <w:r>
              <w:rPr>
                <w:rFonts w:eastAsia="宋体" w:hint="eastAsia"/>
                <w:b/>
                <w:sz w:val="28"/>
                <w:szCs w:val="28"/>
              </w:rPr>
              <w:t>双打</w:t>
            </w:r>
            <w:r>
              <w:rPr>
                <w:rFonts w:eastAsia="宋体" w:hint="eastAsia"/>
                <w:b/>
                <w:sz w:val="28"/>
                <w:szCs w:val="28"/>
              </w:rPr>
              <w:t xml:space="preserve"> </w:t>
            </w:r>
          </w:p>
        </w:tc>
      </w:tr>
      <w:tr w:rsidR="00FD4064">
        <w:trPr>
          <w:cantSplit/>
          <w:trHeight w:val="658"/>
          <w:jc w:val="center"/>
        </w:trPr>
        <w:tc>
          <w:tcPr>
            <w:tcW w:w="1133" w:type="dxa"/>
            <w:shd w:val="clear" w:color="auto" w:fill="auto"/>
          </w:tcPr>
          <w:p w:rsidR="00FD4064" w:rsidRDefault="00FD4064">
            <w:pPr>
              <w:spacing w:line="240" w:lineRule="auto"/>
              <w:ind w:firstLineChars="0" w:firstLine="0"/>
              <w:rPr>
                <w:rFonts w:ascii="仿宋_GB2312" w:eastAsia="仿宋_GB2312"/>
                <w:sz w:val="24"/>
              </w:rPr>
            </w:pPr>
          </w:p>
        </w:tc>
        <w:tc>
          <w:tcPr>
            <w:tcW w:w="1322" w:type="dxa"/>
            <w:shd w:val="clear" w:color="auto" w:fill="auto"/>
          </w:tcPr>
          <w:p w:rsidR="00FD4064" w:rsidRDefault="00FD4064">
            <w:pPr>
              <w:spacing w:line="240" w:lineRule="auto"/>
              <w:ind w:firstLineChars="0" w:firstLine="0"/>
              <w:rPr>
                <w:rFonts w:ascii="仿宋_GB2312" w:eastAsia="仿宋_GB2312"/>
                <w:sz w:val="24"/>
              </w:rPr>
            </w:pPr>
          </w:p>
        </w:tc>
        <w:tc>
          <w:tcPr>
            <w:tcW w:w="1322" w:type="dxa"/>
            <w:vAlign w:val="center"/>
          </w:tcPr>
          <w:p w:rsidR="00FD4064" w:rsidRDefault="00FD4064">
            <w:pPr>
              <w:spacing w:line="240" w:lineRule="auto"/>
              <w:ind w:firstLineChars="0" w:firstLine="0"/>
              <w:rPr>
                <w:rFonts w:ascii="仿宋_GB2312" w:eastAsia="仿宋_GB2312"/>
                <w:sz w:val="24"/>
              </w:rPr>
            </w:pPr>
          </w:p>
        </w:tc>
        <w:tc>
          <w:tcPr>
            <w:tcW w:w="1322" w:type="dxa"/>
            <w:vAlign w:val="center"/>
          </w:tcPr>
          <w:p w:rsidR="00FD4064" w:rsidRDefault="00FD4064">
            <w:pPr>
              <w:spacing w:line="240" w:lineRule="auto"/>
              <w:ind w:firstLineChars="0" w:firstLine="0"/>
              <w:rPr>
                <w:rFonts w:ascii="仿宋_GB2312" w:eastAsia="仿宋_GB2312"/>
                <w:sz w:val="24"/>
              </w:rPr>
            </w:pPr>
          </w:p>
        </w:tc>
        <w:tc>
          <w:tcPr>
            <w:tcW w:w="1133" w:type="dxa"/>
            <w:vMerge w:val="restart"/>
            <w:vAlign w:val="center"/>
          </w:tcPr>
          <w:p w:rsidR="00FD4064" w:rsidRDefault="00FD4064">
            <w:pPr>
              <w:spacing w:line="240" w:lineRule="auto"/>
              <w:ind w:firstLineChars="0" w:firstLine="0"/>
              <w:rPr>
                <w:rFonts w:ascii="仿宋_GB2312" w:eastAsia="仿宋_GB2312"/>
                <w:sz w:val="24"/>
              </w:rPr>
            </w:pPr>
          </w:p>
        </w:tc>
        <w:tc>
          <w:tcPr>
            <w:tcW w:w="1133" w:type="dxa"/>
            <w:vMerge w:val="restart"/>
            <w:vAlign w:val="center"/>
          </w:tcPr>
          <w:p w:rsidR="00FD4064" w:rsidRDefault="00FD4064">
            <w:pPr>
              <w:spacing w:line="240" w:lineRule="auto"/>
              <w:ind w:firstLineChars="0" w:firstLine="0"/>
              <w:rPr>
                <w:rFonts w:ascii="仿宋_GB2312" w:eastAsia="仿宋_GB2312"/>
                <w:sz w:val="24"/>
              </w:rPr>
            </w:pPr>
          </w:p>
        </w:tc>
        <w:tc>
          <w:tcPr>
            <w:tcW w:w="1133" w:type="dxa"/>
            <w:vMerge w:val="restart"/>
            <w:vAlign w:val="center"/>
          </w:tcPr>
          <w:p w:rsidR="00FD4064" w:rsidRDefault="00FD4064">
            <w:pPr>
              <w:spacing w:line="240" w:lineRule="auto"/>
              <w:ind w:firstLineChars="0" w:firstLine="0"/>
              <w:rPr>
                <w:rFonts w:ascii="仿宋_GB2312" w:eastAsia="仿宋_GB2312"/>
                <w:sz w:val="24"/>
              </w:rPr>
            </w:pPr>
          </w:p>
        </w:tc>
        <w:tc>
          <w:tcPr>
            <w:tcW w:w="1133" w:type="dxa"/>
            <w:vMerge w:val="restart"/>
            <w:vAlign w:val="center"/>
          </w:tcPr>
          <w:p w:rsidR="00FD4064" w:rsidRDefault="00FD4064">
            <w:pPr>
              <w:spacing w:line="240" w:lineRule="auto"/>
              <w:ind w:firstLineChars="0" w:firstLine="0"/>
              <w:rPr>
                <w:rFonts w:ascii="仿宋_GB2312" w:eastAsia="仿宋_GB2312"/>
                <w:sz w:val="24"/>
              </w:rPr>
            </w:pPr>
          </w:p>
        </w:tc>
        <w:tc>
          <w:tcPr>
            <w:tcW w:w="1322" w:type="dxa"/>
            <w:vMerge w:val="restart"/>
            <w:vAlign w:val="center"/>
          </w:tcPr>
          <w:p w:rsidR="00FD4064" w:rsidRDefault="00FD4064">
            <w:pPr>
              <w:spacing w:line="240" w:lineRule="auto"/>
              <w:ind w:firstLineChars="0" w:firstLine="0"/>
              <w:rPr>
                <w:rFonts w:ascii="仿宋_GB2312" w:eastAsia="仿宋_GB2312"/>
                <w:sz w:val="24"/>
              </w:rPr>
            </w:pPr>
          </w:p>
        </w:tc>
        <w:tc>
          <w:tcPr>
            <w:tcW w:w="1133" w:type="dxa"/>
            <w:vMerge w:val="restart"/>
            <w:vAlign w:val="center"/>
          </w:tcPr>
          <w:p w:rsidR="00FD4064" w:rsidRDefault="00FD4064">
            <w:pPr>
              <w:spacing w:line="240" w:lineRule="auto"/>
              <w:ind w:firstLineChars="0" w:firstLine="0"/>
              <w:rPr>
                <w:rFonts w:ascii="仿宋_GB2312" w:eastAsia="仿宋_GB2312"/>
                <w:sz w:val="24"/>
              </w:rPr>
            </w:pPr>
          </w:p>
        </w:tc>
      </w:tr>
      <w:tr w:rsidR="00FD4064">
        <w:trPr>
          <w:cantSplit/>
          <w:trHeight w:val="652"/>
          <w:jc w:val="center"/>
        </w:trPr>
        <w:tc>
          <w:tcPr>
            <w:tcW w:w="1133" w:type="dxa"/>
            <w:shd w:val="clear" w:color="auto" w:fill="auto"/>
          </w:tcPr>
          <w:p w:rsidR="00FD4064" w:rsidRDefault="00FD4064">
            <w:pPr>
              <w:spacing w:line="240" w:lineRule="auto"/>
              <w:ind w:firstLineChars="0" w:firstLine="0"/>
              <w:rPr>
                <w:rFonts w:ascii="仿宋_GB2312" w:eastAsia="仿宋_GB2312"/>
                <w:sz w:val="24"/>
              </w:rPr>
            </w:pPr>
          </w:p>
        </w:tc>
        <w:tc>
          <w:tcPr>
            <w:tcW w:w="1322" w:type="dxa"/>
            <w:shd w:val="clear" w:color="auto" w:fill="auto"/>
          </w:tcPr>
          <w:p w:rsidR="00FD4064" w:rsidRDefault="00FD4064">
            <w:pPr>
              <w:spacing w:line="240" w:lineRule="auto"/>
              <w:ind w:firstLineChars="0" w:firstLine="0"/>
              <w:rPr>
                <w:rFonts w:ascii="仿宋_GB2312" w:eastAsia="仿宋_GB2312"/>
                <w:sz w:val="24"/>
              </w:rPr>
            </w:pPr>
          </w:p>
        </w:tc>
        <w:tc>
          <w:tcPr>
            <w:tcW w:w="1322" w:type="dxa"/>
            <w:vAlign w:val="center"/>
          </w:tcPr>
          <w:p w:rsidR="00FD4064" w:rsidRDefault="00FD4064">
            <w:pPr>
              <w:spacing w:line="240" w:lineRule="auto"/>
              <w:ind w:firstLineChars="0" w:firstLine="0"/>
              <w:rPr>
                <w:rFonts w:ascii="仿宋_GB2312" w:eastAsia="仿宋_GB2312"/>
                <w:sz w:val="24"/>
              </w:rPr>
            </w:pPr>
          </w:p>
        </w:tc>
        <w:tc>
          <w:tcPr>
            <w:tcW w:w="1322" w:type="dxa"/>
            <w:vAlign w:val="center"/>
          </w:tcPr>
          <w:p w:rsidR="00FD4064" w:rsidRDefault="00FD4064">
            <w:pPr>
              <w:spacing w:line="240" w:lineRule="auto"/>
              <w:ind w:firstLineChars="0" w:firstLine="0"/>
              <w:rPr>
                <w:rFonts w:ascii="仿宋_GB2312" w:eastAsia="仿宋_GB2312"/>
                <w:sz w:val="24"/>
              </w:rPr>
            </w:pPr>
          </w:p>
        </w:tc>
        <w:tc>
          <w:tcPr>
            <w:tcW w:w="1133" w:type="dxa"/>
            <w:vMerge/>
            <w:vAlign w:val="center"/>
          </w:tcPr>
          <w:p w:rsidR="00FD4064" w:rsidRDefault="00FD4064">
            <w:pPr>
              <w:spacing w:line="240" w:lineRule="auto"/>
              <w:ind w:firstLineChars="0" w:firstLine="0"/>
              <w:rPr>
                <w:rFonts w:ascii="仿宋_GB2312" w:eastAsia="仿宋_GB2312"/>
                <w:sz w:val="24"/>
              </w:rPr>
            </w:pPr>
          </w:p>
        </w:tc>
        <w:tc>
          <w:tcPr>
            <w:tcW w:w="1133" w:type="dxa"/>
            <w:vMerge/>
            <w:vAlign w:val="center"/>
          </w:tcPr>
          <w:p w:rsidR="00FD4064" w:rsidRDefault="00FD4064">
            <w:pPr>
              <w:spacing w:line="240" w:lineRule="auto"/>
              <w:ind w:firstLineChars="0" w:firstLine="0"/>
              <w:rPr>
                <w:rFonts w:ascii="仿宋_GB2312" w:eastAsia="仿宋_GB2312"/>
                <w:sz w:val="24"/>
              </w:rPr>
            </w:pPr>
          </w:p>
        </w:tc>
        <w:tc>
          <w:tcPr>
            <w:tcW w:w="1133" w:type="dxa"/>
            <w:vMerge/>
            <w:vAlign w:val="center"/>
          </w:tcPr>
          <w:p w:rsidR="00FD4064" w:rsidRDefault="00FD4064">
            <w:pPr>
              <w:spacing w:line="240" w:lineRule="auto"/>
              <w:ind w:firstLineChars="0" w:firstLine="0"/>
              <w:rPr>
                <w:rFonts w:ascii="仿宋_GB2312" w:eastAsia="仿宋_GB2312"/>
                <w:sz w:val="24"/>
              </w:rPr>
            </w:pPr>
          </w:p>
        </w:tc>
        <w:tc>
          <w:tcPr>
            <w:tcW w:w="1133" w:type="dxa"/>
            <w:vMerge/>
            <w:vAlign w:val="center"/>
          </w:tcPr>
          <w:p w:rsidR="00FD4064" w:rsidRDefault="00FD4064">
            <w:pPr>
              <w:spacing w:line="240" w:lineRule="auto"/>
              <w:ind w:firstLineChars="0" w:firstLine="0"/>
              <w:rPr>
                <w:rFonts w:ascii="仿宋_GB2312" w:eastAsia="仿宋_GB2312"/>
                <w:sz w:val="24"/>
              </w:rPr>
            </w:pPr>
          </w:p>
        </w:tc>
        <w:tc>
          <w:tcPr>
            <w:tcW w:w="1322" w:type="dxa"/>
            <w:vMerge/>
            <w:vAlign w:val="center"/>
          </w:tcPr>
          <w:p w:rsidR="00FD4064" w:rsidRDefault="00FD4064">
            <w:pPr>
              <w:spacing w:line="240" w:lineRule="auto"/>
              <w:ind w:firstLineChars="0" w:firstLine="0"/>
              <w:rPr>
                <w:rFonts w:ascii="仿宋_GB2312" w:eastAsia="仿宋_GB2312"/>
                <w:sz w:val="24"/>
              </w:rPr>
            </w:pPr>
          </w:p>
        </w:tc>
        <w:tc>
          <w:tcPr>
            <w:tcW w:w="1133" w:type="dxa"/>
            <w:vMerge/>
            <w:vAlign w:val="center"/>
          </w:tcPr>
          <w:p w:rsidR="00FD4064" w:rsidRDefault="00FD4064">
            <w:pPr>
              <w:spacing w:line="240" w:lineRule="auto"/>
              <w:ind w:firstLineChars="0" w:firstLine="0"/>
              <w:rPr>
                <w:rFonts w:ascii="仿宋_GB2312" w:eastAsia="仿宋_GB2312"/>
                <w:sz w:val="24"/>
              </w:rPr>
            </w:pPr>
          </w:p>
        </w:tc>
      </w:tr>
      <w:tr w:rsidR="00FD4064">
        <w:trPr>
          <w:cantSplit/>
          <w:trHeight w:val="744"/>
          <w:jc w:val="center"/>
        </w:trPr>
        <w:tc>
          <w:tcPr>
            <w:tcW w:w="1133" w:type="dxa"/>
            <w:shd w:val="clear" w:color="auto" w:fill="auto"/>
          </w:tcPr>
          <w:p w:rsidR="00FD4064" w:rsidRDefault="00FD4064">
            <w:pPr>
              <w:spacing w:line="240" w:lineRule="auto"/>
              <w:ind w:firstLineChars="0" w:firstLine="0"/>
              <w:rPr>
                <w:rFonts w:ascii="仿宋_GB2312" w:eastAsia="仿宋_GB2312"/>
                <w:sz w:val="24"/>
              </w:rPr>
            </w:pPr>
          </w:p>
        </w:tc>
        <w:tc>
          <w:tcPr>
            <w:tcW w:w="1322" w:type="dxa"/>
            <w:shd w:val="clear" w:color="auto" w:fill="auto"/>
          </w:tcPr>
          <w:p w:rsidR="00FD4064" w:rsidRDefault="00FD4064">
            <w:pPr>
              <w:spacing w:line="240" w:lineRule="auto"/>
              <w:ind w:firstLineChars="0" w:firstLine="0"/>
              <w:rPr>
                <w:rFonts w:ascii="仿宋_GB2312" w:eastAsia="仿宋_GB2312"/>
                <w:sz w:val="24"/>
              </w:rPr>
            </w:pPr>
          </w:p>
        </w:tc>
        <w:tc>
          <w:tcPr>
            <w:tcW w:w="1322" w:type="dxa"/>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322" w:type="dxa"/>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val="restart"/>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val="restart"/>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val="restart"/>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val="restart"/>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322" w:type="dxa"/>
            <w:vMerge w:val="restart"/>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val="restart"/>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r>
      <w:tr w:rsidR="00FD4064">
        <w:trPr>
          <w:cantSplit/>
          <w:trHeight w:val="726"/>
          <w:jc w:val="center"/>
        </w:trPr>
        <w:tc>
          <w:tcPr>
            <w:tcW w:w="1133" w:type="dxa"/>
            <w:shd w:val="clear" w:color="auto" w:fill="auto"/>
          </w:tcPr>
          <w:p w:rsidR="00FD4064" w:rsidRDefault="00FD4064">
            <w:pPr>
              <w:spacing w:line="240" w:lineRule="auto"/>
              <w:ind w:firstLineChars="0" w:firstLine="0"/>
              <w:rPr>
                <w:rFonts w:ascii="仿宋_GB2312" w:eastAsia="仿宋_GB2312"/>
                <w:sz w:val="24"/>
              </w:rPr>
            </w:pPr>
          </w:p>
        </w:tc>
        <w:tc>
          <w:tcPr>
            <w:tcW w:w="1322" w:type="dxa"/>
            <w:shd w:val="clear" w:color="auto" w:fill="auto"/>
          </w:tcPr>
          <w:p w:rsidR="00FD4064" w:rsidRDefault="00FD4064">
            <w:pPr>
              <w:spacing w:line="240" w:lineRule="auto"/>
              <w:ind w:firstLineChars="0" w:firstLine="0"/>
              <w:rPr>
                <w:rFonts w:ascii="仿宋_GB2312" w:eastAsia="仿宋_GB2312"/>
                <w:sz w:val="24"/>
              </w:rPr>
            </w:pPr>
          </w:p>
        </w:tc>
        <w:tc>
          <w:tcPr>
            <w:tcW w:w="1322" w:type="dxa"/>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322" w:type="dxa"/>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322" w:type="dxa"/>
            <w:vMerge/>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c>
          <w:tcPr>
            <w:tcW w:w="1133" w:type="dxa"/>
            <w:vMerge/>
            <w:tcBorders>
              <w:bottom w:val="single" w:sz="4" w:space="0" w:color="auto"/>
            </w:tcBorders>
            <w:vAlign w:val="center"/>
          </w:tcPr>
          <w:p w:rsidR="00FD4064" w:rsidRDefault="00FD4064">
            <w:pPr>
              <w:spacing w:line="240" w:lineRule="auto"/>
              <w:ind w:firstLineChars="0" w:firstLine="0"/>
              <w:rPr>
                <w:rFonts w:ascii="仿宋_GB2312" w:eastAsia="仿宋_GB2312"/>
                <w:sz w:val="24"/>
              </w:rPr>
            </w:pPr>
          </w:p>
        </w:tc>
      </w:tr>
    </w:tbl>
    <w:p w:rsidR="00FD4064" w:rsidRDefault="00FA3ACA">
      <w:pPr>
        <w:spacing w:line="240" w:lineRule="auto"/>
        <w:ind w:firstLineChars="0" w:firstLine="0"/>
        <w:rPr>
          <w:rFonts w:eastAsia="宋体"/>
          <w:b/>
          <w:sz w:val="30"/>
          <w:szCs w:val="30"/>
        </w:rPr>
      </w:pPr>
      <w:r>
        <w:rPr>
          <w:rFonts w:eastAsia="宋体" w:hint="eastAsia"/>
          <w:b/>
          <w:sz w:val="30"/>
          <w:szCs w:val="30"/>
        </w:rPr>
        <w:t>注：①</w:t>
      </w:r>
      <w:r>
        <w:rPr>
          <w:rFonts w:eastAsia="宋体" w:hint="eastAsia"/>
          <w:b/>
          <w:sz w:val="30"/>
          <w:szCs w:val="30"/>
        </w:rPr>
        <w:t xml:space="preserve"> </w:t>
      </w:r>
      <w:r>
        <w:rPr>
          <w:rFonts w:eastAsia="宋体" w:hint="eastAsia"/>
          <w:b/>
          <w:sz w:val="30"/>
          <w:szCs w:val="30"/>
        </w:rPr>
        <w:t>比赛网上报名邮箱：</w:t>
      </w:r>
      <w:r>
        <w:rPr>
          <w:rFonts w:eastAsia="宋体" w:hint="eastAsia"/>
          <w:b/>
          <w:sz w:val="30"/>
          <w:szCs w:val="30"/>
        </w:rPr>
        <w:t>hqghzxb@163.com</w:t>
      </w:r>
    </w:p>
    <w:p w:rsidR="00FD4064" w:rsidRDefault="00FA3ACA">
      <w:pPr>
        <w:spacing w:line="240" w:lineRule="auto"/>
        <w:ind w:firstLineChars="196" w:firstLine="590"/>
        <w:rPr>
          <w:rFonts w:eastAsia="仿宋_GB2312"/>
          <w:sz w:val="32"/>
          <w:szCs w:val="32"/>
        </w:rPr>
        <w:sectPr w:rsidR="00FD4064">
          <w:pgSz w:w="16838" w:h="11906" w:orient="landscape"/>
          <w:pgMar w:top="2268" w:right="1418" w:bottom="1134" w:left="1418" w:header="851" w:footer="992" w:gutter="0"/>
          <w:cols w:space="720"/>
          <w:docGrid w:type="lines" w:linePitch="312"/>
        </w:sectPr>
      </w:pPr>
      <w:r>
        <w:rPr>
          <w:rFonts w:eastAsia="宋体" w:hint="eastAsia"/>
          <w:b/>
          <w:sz w:val="30"/>
          <w:szCs w:val="30"/>
        </w:rPr>
        <w:t>②</w:t>
      </w:r>
      <w:r>
        <w:rPr>
          <w:rFonts w:eastAsia="宋体" w:hint="eastAsia"/>
          <w:b/>
          <w:sz w:val="30"/>
          <w:szCs w:val="30"/>
        </w:rPr>
        <w:t xml:space="preserve"> </w:t>
      </w:r>
      <w:r>
        <w:rPr>
          <w:rFonts w:eastAsia="宋体" w:hint="eastAsia"/>
          <w:b/>
          <w:sz w:val="30"/>
          <w:szCs w:val="30"/>
        </w:rPr>
        <w:t>在各项格内填写运动员姓名</w:t>
      </w:r>
    </w:p>
    <w:p w:rsidR="00FD4064" w:rsidRDefault="00FA3ACA">
      <w:pPr>
        <w:spacing w:line="240" w:lineRule="auto"/>
        <w:ind w:firstLineChars="0" w:firstLine="0"/>
        <w:rPr>
          <w:rFonts w:ascii="仿宋" w:eastAsia="仿宋" w:hAnsi="仿宋" w:cs="华文仿宋"/>
          <w:sz w:val="36"/>
          <w:szCs w:val="36"/>
        </w:rPr>
      </w:pPr>
      <w:r>
        <w:rPr>
          <w:rFonts w:ascii="仿宋" w:eastAsia="仿宋" w:hAnsi="仿宋" w:cs="华文仿宋" w:hint="eastAsia"/>
          <w:sz w:val="36"/>
          <w:szCs w:val="36"/>
        </w:rPr>
        <w:lastRenderedPageBreak/>
        <w:t>附件3</w:t>
      </w:r>
    </w:p>
    <w:p w:rsidR="00FD4064" w:rsidRDefault="00FA3ACA">
      <w:pPr>
        <w:spacing w:line="240" w:lineRule="auto"/>
        <w:ind w:firstLine="880"/>
        <w:jc w:val="center"/>
        <w:rPr>
          <w:rFonts w:ascii="方正小标宋简体" w:eastAsia="方正小标宋简体" w:hAnsi="仿宋"/>
          <w:sz w:val="44"/>
          <w:szCs w:val="44"/>
        </w:rPr>
      </w:pPr>
      <w:r>
        <w:rPr>
          <w:rFonts w:ascii="方正小标宋简体" w:eastAsia="方正小标宋简体" w:hAnsi="仿宋" w:hint="eastAsia"/>
          <w:sz w:val="44"/>
          <w:szCs w:val="44"/>
        </w:rPr>
        <w:t>参赛选手声明</w:t>
      </w:r>
    </w:p>
    <w:p w:rsidR="00FD4064" w:rsidRDefault="00FD4064">
      <w:pPr>
        <w:spacing w:line="240" w:lineRule="auto"/>
        <w:ind w:firstLine="880"/>
        <w:jc w:val="center"/>
        <w:rPr>
          <w:rFonts w:ascii="方正小标宋简体" w:eastAsia="方正小标宋简体" w:hAnsi="仿宋"/>
          <w:sz w:val="44"/>
          <w:szCs w:val="44"/>
        </w:rPr>
      </w:pP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t>1、本人自愿报名参加2019年天津市第十五届职工乒乓球比赛；</w:t>
      </w: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t>2、本人已全面了解并同意遵守2019年天津市职工乒乓球比赛竞赛项目组办方所制订的各项规程、规则、规定、要求及采取的措施；</w:t>
      </w: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t>3、本人身体健康且符合乒乓球比赛身体要求，已为参赛做好充分准备；</w:t>
      </w: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t>4、本人全面理解参赛可能出现的风险，且已准备必要的防范措施；本人愿意承担比赛期间发生的自身意外风险责任，且同意组办方对于非组办方原因造成的意外事故或其他任何形式的损失不承担任何形式的赔偿；</w:t>
      </w: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t>5、本人同意接受组办方在比赛期间提供的现场急救性医务治疗，但在医院救治等发生的相关费用除</w:t>
      </w:r>
      <w:r>
        <w:rPr>
          <w:rFonts w:ascii="仿宋" w:eastAsia="仿宋" w:hAnsi="仿宋" w:cs="华文仿宋"/>
          <w:sz w:val="36"/>
          <w:szCs w:val="36"/>
        </w:rPr>
        <w:t>保险机构承担以外费用</w:t>
      </w:r>
      <w:r>
        <w:rPr>
          <w:rFonts w:ascii="仿宋" w:eastAsia="仿宋" w:hAnsi="仿宋" w:cs="华文仿宋" w:hint="eastAsia"/>
          <w:sz w:val="36"/>
          <w:szCs w:val="36"/>
        </w:rPr>
        <w:t>由本人自理；</w:t>
      </w: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t>6、本人授权组办方及指定媒体无偿使用本人的肖像、姓名、声音和其他个人资料用于比赛的组织和推广；</w:t>
      </w: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lastRenderedPageBreak/>
        <w:t>7、本人同意向组办方提供有效的身份证件、医务报告和相关资料用于核实本人的身份，并同意承担因身份证件和资料不实所产生的全部责任；</w:t>
      </w:r>
    </w:p>
    <w:p w:rsidR="00FD4064" w:rsidRDefault="00FA3ACA">
      <w:pPr>
        <w:spacing w:line="240" w:lineRule="auto"/>
        <w:ind w:firstLine="720"/>
        <w:rPr>
          <w:rFonts w:ascii="仿宋" w:eastAsia="仿宋" w:hAnsi="仿宋" w:cs="华文仿宋"/>
          <w:sz w:val="36"/>
          <w:szCs w:val="36"/>
        </w:rPr>
      </w:pPr>
      <w:r>
        <w:rPr>
          <w:rFonts w:ascii="仿宋" w:eastAsia="仿宋" w:hAnsi="仿宋" w:cs="华文仿宋" w:hint="eastAsia"/>
          <w:sz w:val="36"/>
          <w:szCs w:val="36"/>
        </w:rPr>
        <w:t xml:space="preserve">8、本人已认真阅读并全面理解以上内容，且对上述所有内容予以确认并承担相应的法律责任。 </w:t>
      </w:r>
    </w:p>
    <w:p w:rsidR="00FD4064" w:rsidRDefault="00FD4064">
      <w:pPr>
        <w:spacing w:line="240" w:lineRule="auto"/>
        <w:ind w:firstLineChars="250" w:firstLine="900"/>
        <w:rPr>
          <w:rFonts w:ascii="仿宋" w:eastAsia="仿宋" w:hAnsi="仿宋" w:cs="华文仿宋"/>
          <w:sz w:val="36"/>
          <w:szCs w:val="36"/>
        </w:rPr>
      </w:pPr>
    </w:p>
    <w:p w:rsidR="00FD4064" w:rsidRDefault="00FD4064">
      <w:pPr>
        <w:spacing w:line="240" w:lineRule="auto"/>
        <w:ind w:firstLineChars="0" w:firstLine="720"/>
        <w:rPr>
          <w:rFonts w:ascii="仿宋" w:eastAsia="仿宋" w:hAnsi="仿宋" w:cs="华文仿宋"/>
          <w:sz w:val="36"/>
          <w:szCs w:val="36"/>
        </w:rPr>
      </w:pPr>
    </w:p>
    <w:p w:rsidR="00FD4064" w:rsidRDefault="00FA3ACA">
      <w:pPr>
        <w:spacing w:line="240" w:lineRule="auto"/>
        <w:ind w:firstLineChars="0" w:firstLine="720"/>
        <w:rPr>
          <w:rFonts w:ascii="仿宋" w:eastAsia="仿宋" w:hAnsi="仿宋" w:cs="华文仿宋"/>
          <w:sz w:val="36"/>
          <w:szCs w:val="36"/>
        </w:rPr>
      </w:pPr>
      <w:r>
        <w:rPr>
          <w:rFonts w:ascii="仿宋" w:eastAsia="仿宋" w:hAnsi="仿宋" w:cs="华文仿宋" w:hint="eastAsia"/>
          <w:sz w:val="36"/>
          <w:szCs w:val="36"/>
        </w:rPr>
        <w:t xml:space="preserve">             参赛选手签字（已阅_____________）</w:t>
      </w:r>
    </w:p>
    <w:p w:rsidR="00FD4064" w:rsidRDefault="00FD4064">
      <w:pPr>
        <w:spacing w:line="240" w:lineRule="auto"/>
        <w:ind w:firstLineChars="0" w:firstLine="720"/>
        <w:rPr>
          <w:rFonts w:ascii="仿宋" w:eastAsia="仿宋" w:hAnsi="仿宋" w:cs="华文仿宋"/>
          <w:sz w:val="36"/>
          <w:szCs w:val="36"/>
        </w:rPr>
      </w:pPr>
    </w:p>
    <w:p w:rsidR="00FD4064" w:rsidRDefault="00FA3ACA">
      <w:pPr>
        <w:spacing w:line="240" w:lineRule="auto"/>
        <w:ind w:right="420" w:firstLineChars="0" w:firstLine="720"/>
        <w:jc w:val="center"/>
        <w:rPr>
          <w:rFonts w:ascii="仿宋" w:eastAsia="仿宋" w:hAnsi="仿宋" w:cs="华文仿宋"/>
          <w:sz w:val="36"/>
          <w:szCs w:val="36"/>
        </w:rPr>
      </w:pPr>
      <w:r>
        <w:rPr>
          <w:rFonts w:ascii="仿宋" w:eastAsia="仿宋" w:hAnsi="仿宋" w:cs="华文仿宋" w:hint="eastAsia"/>
          <w:sz w:val="36"/>
          <w:szCs w:val="36"/>
        </w:rPr>
        <w:t xml:space="preserve">               日期：                       </w:t>
      </w:r>
    </w:p>
    <w:p w:rsidR="00FD4064" w:rsidRDefault="00FD4064">
      <w:pPr>
        <w:spacing w:line="240" w:lineRule="auto"/>
        <w:ind w:firstLineChars="0" w:firstLine="720"/>
        <w:rPr>
          <w:rFonts w:ascii="仿宋" w:eastAsia="仿宋" w:hAnsi="仿宋" w:cs="华文仿宋"/>
          <w:sz w:val="36"/>
          <w:szCs w:val="36"/>
        </w:rPr>
      </w:pPr>
    </w:p>
    <w:p w:rsidR="00FD4064" w:rsidRDefault="00FA3ACA">
      <w:pPr>
        <w:spacing w:line="240" w:lineRule="auto"/>
        <w:ind w:firstLineChars="1300" w:firstLine="4680"/>
        <w:rPr>
          <w:rFonts w:ascii="仿宋" w:eastAsia="仿宋" w:hAnsi="仿宋"/>
          <w:sz w:val="28"/>
          <w:szCs w:val="28"/>
        </w:rPr>
      </w:pPr>
      <w:r>
        <w:rPr>
          <w:rFonts w:ascii="仿宋" w:eastAsia="仿宋" w:hAnsi="仿宋" w:cs="华文仿宋" w:hint="eastAsia"/>
          <w:sz w:val="36"/>
          <w:szCs w:val="36"/>
        </w:rPr>
        <w:t>联系方式：</w:t>
      </w:r>
    </w:p>
    <w:p w:rsidR="00FD4064" w:rsidRDefault="00FD4064">
      <w:pPr>
        <w:spacing w:line="240" w:lineRule="auto"/>
        <w:ind w:firstLineChars="0" w:firstLine="640"/>
        <w:rPr>
          <w:rFonts w:ascii="仿宋" w:eastAsia="仿宋" w:hAnsi="仿宋"/>
          <w:sz w:val="32"/>
          <w:szCs w:val="32"/>
        </w:rPr>
      </w:pPr>
    </w:p>
    <w:p w:rsidR="00FD4064" w:rsidRDefault="00FD4064">
      <w:pPr>
        <w:spacing w:line="520" w:lineRule="exact"/>
        <w:ind w:firstLineChars="0" w:firstLine="560"/>
        <w:rPr>
          <w:rFonts w:ascii="仿宋" w:eastAsia="仿宋" w:hAnsi="仿宋" w:cs="华文细黑"/>
          <w:sz w:val="28"/>
          <w:szCs w:val="28"/>
        </w:rPr>
      </w:pPr>
    </w:p>
    <w:p w:rsidR="00FD4064" w:rsidRDefault="00FD4064">
      <w:pPr>
        <w:spacing w:line="420" w:lineRule="exact"/>
        <w:ind w:firstLineChars="0" w:firstLine="680"/>
        <w:rPr>
          <w:rFonts w:ascii="仿宋" w:eastAsia="仿宋" w:hAnsi="仿宋" w:cs="华文细黑"/>
          <w:sz w:val="21"/>
        </w:rPr>
      </w:pPr>
    </w:p>
    <w:p w:rsidR="00FD4064" w:rsidRDefault="00FD4064">
      <w:pPr>
        <w:spacing w:line="240" w:lineRule="auto"/>
        <w:ind w:firstLineChars="0" w:firstLine="680"/>
        <w:rPr>
          <w:rFonts w:eastAsia="宋体"/>
          <w:sz w:val="21"/>
        </w:rPr>
      </w:pPr>
    </w:p>
    <w:p w:rsidR="00FD4064" w:rsidRDefault="00FD4064">
      <w:pPr>
        <w:spacing w:line="580" w:lineRule="exact"/>
        <w:ind w:firstLineChars="0" w:firstLine="0"/>
        <w:rPr>
          <w:rFonts w:eastAsia="宋体"/>
          <w:sz w:val="21"/>
        </w:rPr>
      </w:pPr>
    </w:p>
    <w:p w:rsidR="00FD4064" w:rsidRDefault="00FD4064">
      <w:pPr>
        <w:spacing w:line="220" w:lineRule="atLeast"/>
        <w:ind w:firstLineChars="0" w:firstLine="0"/>
        <w:rPr>
          <w:rFonts w:eastAsia="宋体"/>
          <w:sz w:val="21"/>
        </w:rPr>
      </w:pPr>
    </w:p>
    <w:p w:rsidR="00FD4064" w:rsidRDefault="00FD4064">
      <w:pPr>
        <w:snapToGrid w:val="0"/>
        <w:spacing w:line="480" w:lineRule="exact"/>
        <w:ind w:firstLineChars="0" w:firstLine="0"/>
        <w:rPr>
          <w:rFonts w:eastAsia="仿宋_GB2312"/>
          <w:sz w:val="32"/>
          <w:szCs w:val="32"/>
        </w:rPr>
      </w:pPr>
    </w:p>
    <w:p w:rsidR="00FD4064" w:rsidRDefault="00FD4064">
      <w:pPr>
        <w:ind w:firstLineChars="0" w:firstLine="0"/>
      </w:pPr>
    </w:p>
    <w:sectPr w:rsidR="00FD4064" w:rsidSect="00FD4064">
      <w:headerReference w:type="even" r:id="rId14"/>
      <w:headerReference w:type="default" r:id="rId15"/>
      <w:footerReference w:type="even" r:id="rId16"/>
      <w:footerReference w:type="default" r:id="rId17"/>
      <w:headerReference w:type="first" r:id="rId18"/>
      <w:footerReference w:type="first" r:id="rId19"/>
      <w:pgSz w:w="11906" w:h="16838"/>
      <w:pgMar w:top="2098" w:right="1474" w:bottom="1985" w:left="1588" w:header="851" w:footer="149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7B" w:rsidRDefault="00B01B7B" w:rsidP="0047234D">
      <w:pPr>
        <w:spacing w:line="240" w:lineRule="auto"/>
        <w:ind w:firstLine="680"/>
      </w:pPr>
      <w:r>
        <w:separator/>
      </w:r>
    </w:p>
  </w:endnote>
  <w:endnote w:type="continuationSeparator" w:id="0">
    <w:p w:rsidR="00B01B7B" w:rsidRDefault="00B01B7B" w:rsidP="0047234D">
      <w:pPr>
        <w:spacing w:line="240" w:lineRule="auto"/>
        <w:ind w:firstLine="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80E0000" w:usb2="00000000" w:usb3="00000000" w:csb0="00040000" w:csb1="00000000"/>
  </w:font>
  <w:font w:name="华文细黑">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3B1EC3">
    <w:pPr>
      <w:pStyle w:val="a3"/>
      <w:framePr w:wrap="around" w:vAnchor="text" w:hAnchor="margin" w:xAlign="right" w:y="1"/>
      <w:ind w:firstLine="360"/>
      <w:rPr>
        <w:rStyle w:val="a5"/>
      </w:rPr>
    </w:pPr>
    <w:r>
      <w:fldChar w:fldCharType="begin"/>
    </w:r>
    <w:r w:rsidR="00FA3ACA">
      <w:rPr>
        <w:rStyle w:val="a5"/>
      </w:rPr>
      <w:instrText xml:space="preserve">PAGE  </w:instrText>
    </w:r>
    <w:r>
      <w:fldChar w:fldCharType="separate"/>
    </w:r>
    <w:r w:rsidR="00FA3ACA">
      <w:rPr>
        <w:rStyle w:val="a5"/>
      </w:rPr>
      <w:t>2</w:t>
    </w:r>
    <w:r>
      <w:fldChar w:fldCharType="end"/>
    </w:r>
  </w:p>
  <w:p w:rsidR="00FD4064" w:rsidRDefault="00FD406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3B1EC3">
    <w:pPr>
      <w:pStyle w:val="a3"/>
      <w:framePr w:wrap="around" w:vAnchor="text" w:hAnchor="margin" w:xAlign="right" w:y="1"/>
      <w:ind w:firstLine="360"/>
      <w:rPr>
        <w:rStyle w:val="a5"/>
      </w:rPr>
    </w:pPr>
    <w:r>
      <w:fldChar w:fldCharType="begin"/>
    </w:r>
    <w:r w:rsidR="00FA3ACA">
      <w:rPr>
        <w:rStyle w:val="a5"/>
      </w:rPr>
      <w:instrText xml:space="preserve">PAGE  </w:instrText>
    </w:r>
    <w:r>
      <w:fldChar w:fldCharType="separate"/>
    </w:r>
    <w:r w:rsidR="00590244">
      <w:rPr>
        <w:rStyle w:val="a5"/>
        <w:noProof/>
      </w:rPr>
      <w:t>1</w:t>
    </w:r>
    <w:r>
      <w:fldChar w:fldCharType="end"/>
    </w:r>
  </w:p>
  <w:p w:rsidR="00FD4064" w:rsidRDefault="00FD406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pStyle w:val="a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3B1EC3">
    <w:pPr>
      <w:pStyle w:val="a3"/>
      <w:framePr w:wrap="around" w:vAnchor="text" w:hAnchor="margin" w:xAlign="outside" w:y="1"/>
      <w:ind w:firstLine="360"/>
      <w:rPr>
        <w:rStyle w:val="a5"/>
      </w:rPr>
    </w:pPr>
    <w:r>
      <w:fldChar w:fldCharType="begin"/>
    </w:r>
    <w:r w:rsidR="00FA3ACA">
      <w:rPr>
        <w:rStyle w:val="a5"/>
      </w:rPr>
      <w:instrText xml:space="preserve">PAGE  </w:instrText>
    </w:r>
    <w:r>
      <w:fldChar w:fldCharType="end"/>
    </w:r>
  </w:p>
  <w:p w:rsidR="00FD4064" w:rsidRDefault="00FD4064">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3B1EC3">
    <w:pPr>
      <w:pStyle w:val="a3"/>
      <w:framePr w:wrap="around" w:vAnchor="text" w:hAnchor="margin" w:xAlign="outside" w:y="1"/>
      <w:ind w:firstLine="560"/>
      <w:rPr>
        <w:rStyle w:val="a5"/>
        <w:rFonts w:ascii="仿宋_GB2312" w:eastAsia="仿宋_GB2312"/>
        <w:sz w:val="28"/>
        <w:szCs w:val="28"/>
      </w:rPr>
    </w:pPr>
    <w:r>
      <w:rPr>
        <w:rFonts w:ascii="仿宋_GB2312" w:eastAsia="仿宋_GB2312" w:hint="eastAsia"/>
        <w:sz w:val="28"/>
        <w:szCs w:val="28"/>
      </w:rPr>
      <w:fldChar w:fldCharType="begin"/>
    </w:r>
    <w:r w:rsidR="00FA3ACA">
      <w:rPr>
        <w:rStyle w:val="a5"/>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590244">
      <w:rPr>
        <w:rStyle w:val="a5"/>
        <w:rFonts w:ascii="仿宋_GB2312" w:eastAsia="仿宋_GB2312"/>
        <w:noProof/>
        <w:sz w:val="28"/>
        <w:szCs w:val="28"/>
      </w:rPr>
      <w:t>- 7 -</w:t>
    </w:r>
    <w:r>
      <w:rPr>
        <w:rFonts w:ascii="仿宋_GB2312" w:eastAsia="仿宋_GB2312" w:hint="eastAsia"/>
        <w:sz w:val="28"/>
        <w:szCs w:val="28"/>
      </w:rPr>
      <w:fldChar w:fldCharType="end"/>
    </w:r>
  </w:p>
  <w:p w:rsidR="00FD4064" w:rsidRDefault="00FD4064">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7B" w:rsidRDefault="00B01B7B" w:rsidP="0047234D">
      <w:pPr>
        <w:spacing w:line="240" w:lineRule="auto"/>
        <w:ind w:firstLine="680"/>
      </w:pPr>
      <w:r>
        <w:separator/>
      </w:r>
    </w:p>
  </w:footnote>
  <w:footnote w:type="continuationSeparator" w:id="0">
    <w:p w:rsidR="00B01B7B" w:rsidRDefault="00B01B7B" w:rsidP="0047234D">
      <w:pPr>
        <w:spacing w:line="240" w:lineRule="auto"/>
        <w:ind w:firstLine="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ind w:firstLine="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pStyle w:val="a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pStyle w:val="a4"/>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pStyle w:val="a4"/>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4" w:rsidRDefault="00FD4064">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D3B8F"/>
    <w:multiLevelType w:val="singleLevel"/>
    <w:tmpl w:val="529D3B8F"/>
    <w:lvl w:ilvl="0">
      <w:start w:val="3"/>
      <w:numFmt w:val="chineseCounting"/>
      <w:suff w:val="nothing"/>
      <w:lvlText w:val="%1、"/>
      <w:lvlJc w:val="left"/>
      <w:rPr>
        <w:rFonts w:ascii="Times New Roman" w:eastAsia="仿宋_GB2312" w:hAnsi="Times New Roman"/>
        <w:b/>
        <w:bCs/>
        <w:i w:val="0"/>
        <w:iCs w:val="0"/>
        <w:caps w:val="0"/>
        <w:smallCaps w:val="0"/>
        <w:strike w:val="0"/>
        <w:dstrike w:val="0"/>
        <w:color w:val="auto"/>
        <w:spacing w:val="0"/>
        <w:w w:val="100"/>
        <w:kern w:val="2"/>
        <w:position w:val="0"/>
        <w:sz w:val="32"/>
        <w:u w:val="none"/>
        <w:shd w:val="clear" w:color="auto" w:fill="auto"/>
      </w:rPr>
    </w:lvl>
  </w:abstractNum>
  <w:abstractNum w:abstractNumId="1">
    <w:nsid w:val="529D3ECE"/>
    <w:multiLevelType w:val="singleLevel"/>
    <w:tmpl w:val="529D3ECE"/>
    <w:lvl w:ilvl="0">
      <w:start w:val="5"/>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274"/>
    <w:rsid w:val="00001E73"/>
    <w:rsid w:val="00004A0C"/>
    <w:rsid w:val="000539E6"/>
    <w:rsid w:val="000721CB"/>
    <w:rsid w:val="001549B6"/>
    <w:rsid w:val="0016124E"/>
    <w:rsid w:val="001B6BBA"/>
    <w:rsid w:val="00204A21"/>
    <w:rsid w:val="00294949"/>
    <w:rsid w:val="00297353"/>
    <w:rsid w:val="002B1928"/>
    <w:rsid w:val="002E1268"/>
    <w:rsid w:val="00311509"/>
    <w:rsid w:val="00324909"/>
    <w:rsid w:val="00346E5B"/>
    <w:rsid w:val="003506EF"/>
    <w:rsid w:val="0036603D"/>
    <w:rsid w:val="00393FDF"/>
    <w:rsid w:val="003A0726"/>
    <w:rsid w:val="003B1EC3"/>
    <w:rsid w:val="003F6F48"/>
    <w:rsid w:val="00471563"/>
    <w:rsid w:val="0047234D"/>
    <w:rsid w:val="004A6B71"/>
    <w:rsid w:val="004D2B4A"/>
    <w:rsid w:val="00590244"/>
    <w:rsid w:val="005B0399"/>
    <w:rsid w:val="005F6274"/>
    <w:rsid w:val="006048D6"/>
    <w:rsid w:val="00642108"/>
    <w:rsid w:val="00643D79"/>
    <w:rsid w:val="006769F6"/>
    <w:rsid w:val="00682A21"/>
    <w:rsid w:val="00751736"/>
    <w:rsid w:val="00841871"/>
    <w:rsid w:val="00861C20"/>
    <w:rsid w:val="008839A3"/>
    <w:rsid w:val="008C2053"/>
    <w:rsid w:val="00971DF1"/>
    <w:rsid w:val="009A283C"/>
    <w:rsid w:val="009D4686"/>
    <w:rsid w:val="00AD36DD"/>
    <w:rsid w:val="00B01B7B"/>
    <w:rsid w:val="00BD58D7"/>
    <w:rsid w:val="00C0189B"/>
    <w:rsid w:val="00C32379"/>
    <w:rsid w:val="00C56094"/>
    <w:rsid w:val="00C65454"/>
    <w:rsid w:val="00C769E2"/>
    <w:rsid w:val="00C77DEC"/>
    <w:rsid w:val="00D33000"/>
    <w:rsid w:val="00D34E83"/>
    <w:rsid w:val="00D679CC"/>
    <w:rsid w:val="00D836A7"/>
    <w:rsid w:val="00DF41D8"/>
    <w:rsid w:val="00E070DA"/>
    <w:rsid w:val="00E71355"/>
    <w:rsid w:val="00EC6404"/>
    <w:rsid w:val="00EF2F55"/>
    <w:rsid w:val="00F14172"/>
    <w:rsid w:val="00F648D6"/>
    <w:rsid w:val="00FA3ACA"/>
    <w:rsid w:val="00FD4064"/>
    <w:rsid w:val="2B8B50BD"/>
    <w:rsid w:val="682233AD"/>
    <w:rsid w:val="6AED7B1D"/>
    <w:rsid w:val="78B85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64"/>
    <w:pPr>
      <w:widowControl w:val="0"/>
      <w:spacing w:line="560" w:lineRule="exact"/>
      <w:ind w:firstLineChars="200" w:firstLine="200"/>
      <w:jc w:val="both"/>
    </w:pPr>
    <w:rPr>
      <w:rFonts w:eastAsia="方正仿宋_GBK"/>
      <w:kern w:val="2"/>
      <w:sz w:val="3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4064"/>
    <w:pPr>
      <w:tabs>
        <w:tab w:val="center" w:pos="4153"/>
        <w:tab w:val="right" w:pos="8306"/>
      </w:tabs>
      <w:snapToGrid w:val="0"/>
      <w:jc w:val="left"/>
    </w:pPr>
    <w:rPr>
      <w:sz w:val="18"/>
      <w:szCs w:val="18"/>
    </w:rPr>
  </w:style>
  <w:style w:type="paragraph" w:styleId="a4">
    <w:name w:val="header"/>
    <w:basedOn w:val="a"/>
    <w:qFormat/>
    <w:rsid w:val="00FD406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FD40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995;&#32479;&#25991;&#20214;&#22841;\&#25105;&#30340;&#25991;&#26723;\&#25991;&#20214;&#27169;&#26495;\&#20844;&#25991;&#24179;&#20214;&#27169;&#26495;\A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A4模板</Template>
  <TotalTime>5</TotalTime>
  <Pages>7</Pages>
  <Words>392</Words>
  <Characters>2236</Characters>
  <Application>Microsoft Office Word</Application>
  <DocSecurity>0</DocSecurity>
  <Lines>18</Lines>
  <Paragraphs>5</Paragraphs>
  <ScaleCrop>false</ScaleCrop>
  <Company>MC SYSTEM</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creator>TJGH</dc:creator>
  <cp:lastModifiedBy>Administrator</cp:lastModifiedBy>
  <cp:revision>4</cp:revision>
  <cp:lastPrinted>2007-05-22T06:44:00Z</cp:lastPrinted>
  <dcterms:created xsi:type="dcterms:W3CDTF">2019-10-10T00:19:00Z</dcterms:created>
  <dcterms:modified xsi:type="dcterms:W3CDTF">2019-10-10T01:27:00Z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